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D9C" w:rsidRPr="00ED5965" w:rsidRDefault="001A729E" w:rsidP="00AA4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ED5965">
        <w:rPr>
          <w:rFonts w:ascii="Times New Roman" w:hAnsi="Times New Roman" w:cs="Times New Roman"/>
          <w:sz w:val="28"/>
          <w:szCs w:val="28"/>
        </w:rPr>
        <w:t>Приложение к рабочей программе по учебному предмету на уровне основного общего образования</w:t>
      </w:r>
    </w:p>
    <w:p w:rsidR="00AF3D9C" w:rsidRDefault="0034148C" w:rsidP="00AF3D9C">
      <w:r>
        <w:rPr>
          <w:noProof/>
        </w:rPr>
        <w:drawing>
          <wp:inline distT="0" distB="0" distL="0" distR="0">
            <wp:extent cx="7248525" cy="1584933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58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48C" w:rsidRDefault="0034148C" w:rsidP="00AF3D9C">
      <w:pPr>
        <w:pStyle w:val="1"/>
        <w:numPr>
          <w:ilvl w:val="0"/>
          <w:numId w:val="0"/>
        </w:numPr>
        <w:ind w:right="68"/>
        <w:rPr>
          <w:szCs w:val="28"/>
        </w:rPr>
      </w:pPr>
    </w:p>
    <w:p w:rsidR="00AF3D9C" w:rsidRPr="00ED5965" w:rsidRDefault="00AF3D9C" w:rsidP="00AF3D9C">
      <w:pPr>
        <w:pStyle w:val="1"/>
        <w:numPr>
          <w:ilvl w:val="0"/>
          <w:numId w:val="0"/>
        </w:numPr>
        <w:ind w:right="68"/>
        <w:rPr>
          <w:b w:val="0"/>
          <w:szCs w:val="28"/>
        </w:rPr>
      </w:pPr>
      <w:r w:rsidRPr="00ED5965">
        <w:rPr>
          <w:b w:val="0"/>
          <w:szCs w:val="28"/>
        </w:rPr>
        <w:t>ПРИЛОЖЕНИЕ</w:t>
      </w:r>
    </w:p>
    <w:p w:rsidR="00AF3D9C" w:rsidRPr="00053FAE" w:rsidRDefault="00AF3D9C" w:rsidP="00AF3D9C">
      <w:pPr>
        <w:spacing w:after="31" w:line="254" w:lineRule="auto"/>
        <w:ind w:left="357" w:right="420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к рабочей программе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>по уч</w:t>
      </w:r>
      <w:r>
        <w:rPr>
          <w:rFonts w:ascii="Times New Roman" w:hAnsi="Times New Roman" w:cs="Times New Roman"/>
          <w:sz w:val="28"/>
          <w:szCs w:val="28"/>
        </w:rPr>
        <w:t xml:space="preserve">ебному </w:t>
      </w:r>
      <w:r w:rsidR="001A729E">
        <w:rPr>
          <w:rFonts w:ascii="Times New Roman" w:hAnsi="Times New Roman" w:cs="Times New Roman"/>
          <w:sz w:val="28"/>
          <w:szCs w:val="28"/>
        </w:rPr>
        <w:t>предмету</w:t>
      </w:r>
      <w:r>
        <w:rPr>
          <w:rFonts w:ascii="Times New Roman" w:hAnsi="Times New Roman" w:cs="Times New Roman"/>
          <w:sz w:val="28"/>
          <w:szCs w:val="28"/>
        </w:rPr>
        <w:t xml:space="preserve"> «Математика</w:t>
      </w:r>
      <w:r w:rsidR="00AB3188">
        <w:rPr>
          <w:rFonts w:ascii="Times New Roman" w:hAnsi="Times New Roman" w:cs="Times New Roman"/>
          <w:sz w:val="28"/>
          <w:szCs w:val="28"/>
        </w:rPr>
        <w:t xml:space="preserve"> 6 класс</w:t>
      </w:r>
      <w:r w:rsidR="001A729E">
        <w:rPr>
          <w:rFonts w:ascii="Times New Roman" w:hAnsi="Times New Roman" w:cs="Times New Roman"/>
          <w:sz w:val="28"/>
          <w:szCs w:val="28"/>
        </w:rPr>
        <w:t>»</w:t>
      </w:r>
    </w:p>
    <w:p w:rsidR="00AF3D9C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053FAE">
        <w:rPr>
          <w:rFonts w:ascii="Times New Roman" w:hAnsi="Times New Roman" w:cs="Times New Roman"/>
          <w:sz w:val="28"/>
          <w:szCs w:val="28"/>
        </w:rPr>
        <w:t xml:space="preserve"> на 2020/2021 учебный год</w:t>
      </w:r>
    </w:p>
    <w:p w:rsidR="00643352" w:rsidRDefault="00AF3D9C" w:rsidP="00AF3D9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   </w:t>
      </w:r>
      <w:r w:rsidR="005C7F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A47D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Разработчик</w:t>
      </w:r>
      <w:r w:rsidRPr="0081182A">
        <w:rPr>
          <w:rFonts w:ascii="Times New Roman" w:hAnsi="Times New Roman" w:cs="Times New Roman"/>
          <w:sz w:val="28"/>
          <w:szCs w:val="28"/>
        </w:rPr>
        <w:t xml:space="preserve"> 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D9C" w:rsidRDefault="00643352" w:rsidP="00643352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AF3D9C">
        <w:rPr>
          <w:rFonts w:ascii="Times New Roman" w:hAnsi="Times New Roman" w:cs="Times New Roman"/>
          <w:sz w:val="28"/>
          <w:szCs w:val="28"/>
        </w:rPr>
        <w:t>учитель математики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D9C">
        <w:rPr>
          <w:rFonts w:ascii="Times New Roman" w:hAnsi="Times New Roman" w:cs="Times New Roman"/>
          <w:sz w:val="28"/>
          <w:szCs w:val="28"/>
        </w:rPr>
        <w:t>Киселева Н.В.</w:t>
      </w:r>
    </w:p>
    <w:p w:rsidR="00AA47D8" w:rsidRDefault="00AA47D8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7D8" w:rsidRDefault="00AA47D8" w:rsidP="005C7F04">
      <w:pPr>
        <w:rPr>
          <w:rFonts w:ascii="Times New Roman" w:hAnsi="Times New Roman" w:cs="Times New Roman"/>
          <w:sz w:val="28"/>
          <w:szCs w:val="28"/>
        </w:rPr>
      </w:pPr>
    </w:p>
    <w:p w:rsidR="00F072DA" w:rsidRDefault="003A261D" w:rsidP="003A26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2020 г.</w:t>
      </w:r>
    </w:p>
    <w:p w:rsidR="00F072DA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B73" w:rsidRPr="0044281F" w:rsidRDefault="00B0715B" w:rsidP="0044281F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Проведенная</w:t>
      </w:r>
      <w:proofErr w:type="gramEnd"/>
      <w:r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ВПР в 6 классе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показала, что учащиеся продемонстрировали </w:t>
      </w:r>
      <w:r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хорошие 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результаты. Из 7 </w:t>
      </w:r>
      <w:proofErr w:type="gramStart"/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двое – отсутствовали, 20% обучающихся выполнили работу на «отлично», 60% - на «хорошо</w:t>
      </w:r>
      <w:r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, 20%- на «удовлетворительно». Учащиеся достигли базового уровня подготовки по математике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ФГОС. Качество знаний составляет 80%. Успеваемость- 100%. Оценки у 2019-2020 учебный год по данным ВПР у 4 учащихся подтвердились, один учащийся повысил результат. На основе анализа индивидуальных результатов участников ВПР определена группа учащихся, которые нуждаются в усиленном внимании учителя- предметника.</w:t>
      </w:r>
      <w:r w:rsidR="00E30B73" w:rsidRPr="004428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0715B" w:rsidRPr="0044281F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072DA" w:rsidRDefault="00B0715B" w:rsidP="0044281F">
      <w:pPr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428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мероприятий по устранению пробелов в знаниях учащихся по итогам ВПР на 2020-2021 учебный год</w:t>
      </w:r>
    </w:p>
    <w:p w:rsidR="0044281F" w:rsidRPr="0044281F" w:rsidRDefault="0044281F" w:rsidP="0044281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105"/>
        <w:gridCol w:w="4813"/>
        <w:gridCol w:w="4127"/>
        <w:gridCol w:w="1848"/>
        <w:gridCol w:w="1448"/>
      </w:tblGrid>
      <w:tr w:rsidR="004372CC" w:rsidRPr="0044281F" w:rsidTr="00AD7F65"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35EF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3635EF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Ученик научится</w:t>
            </w:r>
            <w:r w:rsidR="003635EF" w:rsidRPr="004428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получит возможность научиться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 с обыкновенными дробями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 xml:space="preserve">– работая по плану, </w:t>
            </w:r>
            <w:r>
              <w:rPr>
                <w:i/>
                <w:iCs/>
              </w:rPr>
              <w:t>сверять</w:t>
            </w:r>
            <w:r>
              <w:t xml:space="preserve"> свои действия с целью и, при необходимости, исправлять ошибки самостоятельно (в том числе </w:t>
            </w:r>
            <w:r>
              <w:rPr>
                <w:b/>
                <w:bCs/>
              </w:rPr>
              <w:t>и корректировать план)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0" w:type="auto"/>
          </w:tcPr>
          <w:p w:rsidR="00AB6532" w:rsidRPr="0044281F" w:rsidRDefault="00AB6532" w:rsidP="0044281F">
            <w:pPr>
              <w:pStyle w:val="a4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>- моделировать в графической, предметной форме понятия и свойства, связанные с понятием обыкновенной дроби;</w:t>
            </w:r>
          </w:p>
          <w:p w:rsidR="00AB6532" w:rsidRPr="0044281F" w:rsidRDefault="00AB6532" w:rsidP="0044281F">
            <w:pPr>
              <w:pStyle w:val="a4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 xml:space="preserve">- записывать и читать обыкновенные дроби; соотносить дроби и точки </w:t>
            </w:r>
            <w:proofErr w:type="gramStart"/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proofErr w:type="gramEnd"/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 xml:space="preserve"> координатной прямой;</w:t>
            </w:r>
          </w:p>
          <w:p w:rsidR="00AB6532" w:rsidRPr="0044281F" w:rsidRDefault="00AB6532" w:rsidP="0044281F">
            <w:pPr>
              <w:pStyle w:val="a4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 xml:space="preserve">- сокращать дроби, записывать дробь равную данной, проводить дроби к общему знаменателю, сравнивать дроби всех видов, выполнять все арифметические действия с дробями всех видов, превращать правильную дробь в неправильную, выделять целую часть у неправильной дроби, различать фигуры симметричные относительно плоскости. </w:t>
            </w:r>
          </w:p>
          <w:p w:rsidR="00AD7F65" w:rsidRPr="0044281F" w:rsidRDefault="00383CED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B6532"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роводить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6532"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сложные доказательные рассуждения с опорой </w:t>
            </w:r>
            <w:r w:rsidR="00AB6532"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 законы арифметических действий для дробей;</w:t>
            </w:r>
          </w:p>
        </w:tc>
        <w:tc>
          <w:tcPr>
            <w:tcW w:w="0" w:type="auto"/>
          </w:tcPr>
          <w:p w:rsidR="00674D7C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7F65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83CED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342B89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Нахождение части числа и числа по его части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 xml:space="preserve">– самостоятельно </w:t>
            </w:r>
            <w:r>
              <w:rPr>
                <w:i/>
                <w:iCs/>
              </w:rPr>
              <w:t>обнаруживать</w:t>
            </w:r>
            <w:r>
              <w:t xml:space="preserve"> и формулировать учебную проблему, определять цель учебной деят</w:t>
            </w:r>
            <w:r w:rsidR="00383CED">
              <w:t>ельности</w:t>
            </w:r>
          </w:p>
          <w:p w:rsidR="00176C35" w:rsidRDefault="00176C35" w:rsidP="00176C35">
            <w:pPr>
              <w:pStyle w:val="a5"/>
            </w:pPr>
            <w:r>
              <w:t>–</w:t>
            </w:r>
            <w:r>
              <w:rPr>
                <w:i/>
                <w:iCs/>
              </w:rPr>
              <w:t>выдвигать</w:t>
            </w:r>
            <w:r>
              <w:t xml:space="preserve"> версии решения проблемы, осознавать (и интерпретировать в случае необходимости</w:t>
            </w:r>
            <w:proofErr w:type="gramStart"/>
            <w:r>
              <w:t>)к</w:t>
            </w:r>
            <w:proofErr w:type="gramEnd"/>
            <w:r>
              <w:t>онечный результат, выбирать средства достижения цели из предложенных, а</w:t>
            </w:r>
            <w:r w:rsidR="00383CED">
              <w:t xml:space="preserve"> также искать их самостоятельно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0" w:type="auto"/>
          </w:tcPr>
          <w:p w:rsidR="00AB6532" w:rsidRPr="0044281F" w:rsidRDefault="00AB6532" w:rsidP="0044281F">
            <w:pPr>
              <w:pStyle w:val="a4"/>
              <w:ind w:left="2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/>
                <w:sz w:val="24"/>
                <w:szCs w:val="24"/>
              </w:rPr>
              <w:t>- решать задачи: находить часть от числа, нахождение числа по его части, на совместную работу, на движение по реке;</w:t>
            </w:r>
          </w:p>
          <w:p w:rsidR="00B431CD" w:rsidRPr="0044281F" w:rsidRDefault="00B431CD" w:rsidP="0044281F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44281F">
              <w:rPr>
                <w:rFonts w:ascii="Times New Roman" w:hAnsi="Times New Roman" w:cs="Times New Roman"/>
                <w:color w:val="000000"/>
              </w:rPr>
              <w:t>- решать сложные задачи на движение, на дроби, на совместную работу, на движение по воде;</w:t>
            </w:r>
          </w:p>
          <w:p w:rsidR="00B431CD" w:rsidRPr="0044281F" w:rsidRDefault="00B431CD" w:rsidP="0044281F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44281F">
              <w:rPr>
                <w:rFonts w:ascii="Times New Roman" w:hAnsi="Times New Roman" w:cs="Times New Roman"/>
                <w:color w:val="000000"/>
              </w:rPr>
              <w:t>- изучить исторический материал по теме;</w:t>
            </w:r>
          </w:p>
          <w:p w:rsidR="00B431CD" w:rsidRPr="0044281F" w:rsidRDefault="00B431CD" w:rsidP="0044281F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44281F">
              <w:rPr>
                <w:rFonts w:ascii="Times New Roman" w:hAnsi="Times New Roman" w:cs="Times New Roman"/>
                <w:color w:val="000000"/>
              </w:rPr>
              <w:t>- решать исторические, занимательные задачи;</w:t>
            </w:r>
          </w:p>
          <w:p w:rsidR="00AD7F65" w:rsidRPr="0044281F" w:rsidRDefault="00B431CD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 значимость</w:t>
            </w:r>
            <w:r w:rsidR="0038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маловероятных событий в зависимости от их последствий.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</w:t>
            </w:r>
          </w:p>
        </w:tc>
        <w:tc>
          <w:tcPr>
            <w:tcW w:w="0" w:type="auto"/>
          </w:tcPr>
          <w:p w:rsidR="00383CED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342B89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Работа с таблицами и диаграммами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>–</w:t>
            </w:r>
            <w:r>
              <w:rPr>
                <w:i/>
                <w:iCs/>
              </w:rPr>
              <w:t>выдвигать</w:t>
            </w:r>
            <w:r>
              <w:t xml:space="preserve"> версии решения проблемы, осознавать (и интерпретировать в случае необходимости</w:t>
            </w:r>
            <w:proofErr w:type="gramStart"/>
            <w:r>
              <w:t>)к</w:t>
            </w:r>
            <w:proofErr w:type="gramEnd"/>
            <w:r>
              <w:t>онечный результат, выбирать средства достижения цели из предложенных, а</w:t>
            </w:r>
            <w:r w:rsidR="00383CED">
              <w:t xml:space="preserve"> также искать их самостоятельно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54287" w:rsidRPr="0044281F" w:rsidRDefault="00C54287" w:rsidP="0044281F">
            <w:pPr>
              <w:ind w:left="175" w:hanging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готовые таблицы и диаграммы;</w:t>
            </w:r>
          </w:p>
          <w:p w:rsidR="00C54287" w:rsidRPr="0044281F" w:rsidRDefault="00C54287" w:rsidP="0044281F">
            <w:pPr>
              <w:pStyle w:val="ParagraphStyle"/>
              <w:ind w:left="175" w:hanging="175"/>
              <w:rPr>
                <w:rFonts w:ascii="Times New Roman" w:hAnsi="Times New Roman" w:cs="Times New Roman"/>
                <w:color w:val="000000"/>
              </w:rPr>
            </w:pPr>
            <w:r w:rsidRPr="0044281F">
              <w:rPr>
                <w:rFonts w:ascii="Times New Roman" w:hAnsi="Times New Roman" w:cs="Times New Roman"/>
                <w:color w:val="000000"/>
              </w:rPr>
              <w:t>- сравнивать между собой данные, характеризующие некоторые явления или процессы; - выполнять сбор информации</w:t>
            </w:r>
            <w:r w:rsidR="00383CE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281F">
              <w:rPr>
                <w:rFonts w:ascii="Times New Roman" w:hAnsi="Times New Roman" w:cs="Times New Roman"/>
                <w:color w:val="000000"/>
              </w:rPr>
              <w:t>в несложных случаях;</w:t>
            </w:r>
          </w:p>
          <w:p w:rsidR="00AD7F65" w:rsidRPr="0044281F" w:rsidRDefault="00C54287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заполнять таблицы, используя инструкции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AD7F65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B49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Величины и отношения между ними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>–</w:t>
            </w:r>
            <w:r>
              <w:rPr>
                <w:i/>
                <w:iCs/>
              </w:rPr>
              <w:t>составлять</w:t>
            </w:r>
            <w:r>
              <w:t xml:space="preserve"> (индивидуально или в группе) план решения проблемы (выполнения проекта);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7F65" w:rsidRPr="0044281F" w:rsidRDefault="00BA34E8" w:rsidP="0044281F">
            <w:pPr>
              <w:contextualSpacing/>
              <w:rPr>
                <w:rStyle w:val="785pt0pt"/>
                <w:rFonts w:eastAsiaTheme="minorHAnsi"/>
                <w:b w:val="0"/>
                <w:sz w:val="24"/>
                <w:szCs w:val="24"/>
              </w:rPr>
            </w:pPr>
            <w:r w:rsidRPr="0044281F">
              <w:rPr>
                <w:rStyle w:val="785pt0pt"/>
                <w:rFonts w:eastAsiaTheme="minorHAnsi"/>
                <w:b w:val="0"/>
                <w:sz w:val="24"/>
                <w:szCs w:val="24"/>
              </w:rPr>
              <w:t>Планируют решение за</w:t>
            </w:r>
            <w:r w:rsidRPr="0044281F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дачи; обна</w:t>
            </w:r>
            <w:r w:rsidRPr="0044281F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руживают и устраняют ошибки логи</w:t>
            </w:r>
            <w:r w:rsidRPr="0044281F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ческого и арифмети</w:t>
            </w:r>
            <w:r w:rsidRPr="0044281F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ческого ха</w:t>
            </w:r>
            <w:r w:rsidRPr="0044281F">
              <w:rPr>
                <w:rStyle w:val="785pt0pt"/>
                <w:rFonts w:eastAsiaTheme="minorHAnsi"/>
                <w:b w:val="0"/>
                <w:sz w:val="24"/>
                <w:szCs w:val="24"/>
              </w:rPr>
              <w:softHyphen/>
              <w:t>рактера.</w:t>
            </w:r>
          </w:p>
          <w:p w:rsidR="00BA34E8" w:rsidRPr="0044281F" w:rsidRDefault="00BA34E8" w:rsidP="0044281F">
            <w:pPr>
              <w:contextualSpacing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t>Моделируют ситуации, ил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люстриру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ющие арифме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тическое дей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ствие и ход его выполне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ния: при ре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шении 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lastRenderedPageBreak/>
              <w:t>нестан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дартной зада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чи находят и выбирают алгоритм ре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шения</w:t>
            </w:r>
          </w:p>
          <w:p w:rsidR="00BA34E8" w:rsidRPr="0044281F" w:rsidRDefault="00BA34E8" w:rsidP="0044281F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делают пред</w:t>
            </w: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BA34E8" w:rsidRPr="0044281F" w:rsidRDefault="00BA34E8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- умеют оформлять мысли в устной и письменной речи с учетом речевых ситуаций</w:t>
            </w:r>
          </w:p>
        </w:tc>
        <w:tc>
          <w:tcPr>
            <w:tcW w:w="0" w:type="auto"/>
          </w:tcPr>
          <w:p w:rsidR="00AD7F65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 Групповое занятие</w:t>
            </w:r>
          </w:p>
        </w:tc>
        <w:tc>
          <w:tcPr>
            <w:tcW w:w="0" w:type="auto"/>
          </w:tcPr>
          <w:p w:rsidR="00AD7F65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B495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1B4959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p w:rsidR="00AD7F65" w:rsidRPr="0044281F" w:rsidRDefault="001D712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Style w:val="11"/>
                <w:rFonts w:eastAsiaTheme="minorHAnsi"/>
                <w:sz w:val="24"/>
                <w:szCs w:val="24"/>
              </w:rPr>
              <w:t>Задачи на движе</w:t>
            </w:r>
            <w:r w:rsidRPr="0044281F">
              <w:rPr>
                <w:rStyle w:val="11"/>
                <w:rFonts w:eastAsiaTheme="minorHAnsi"/>
                <w:sz w:val="24"/>
                <w:szCs w:val="24"/>
              </w:rPr>
              <w:softHyphen/>
              <w:t>ние по реке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 xml:space="preserve">самостоятельно </w:t>
            </w:r>
            <w:r>
              <w:rPr>
                <w:i/>
                <w:iCs/>
              </w:rPr>
              <w:t>обнаруживать</w:t>
            </w:r>
            <w:r>
              <w:t xml:space="preserve"> и формулировать учебную проблему, определять цель учебной деятельности, выбирать тему проекта;</w:t>
            </w:r>
          </w:p>
          <w:p w:rsidR="00AD7F65" w:rsidRPr="0044281F" w:rsidRDefault="00AD7F65" w:rsidP="00176C35">
            <w:pPr>
              <w:pStyle w:val="a5"/>
            </w:pPr>
          </w:p>
        </w:tc>
        <w:tc>
          <w:tcPr>
            <w:tcW w:w="0" w:type="auto"/>
          </w:tcPr>
          <w:p w:rsidR="00AD7F65" w:rsidRPr="0044281F" w:rsidRDefault="001D712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t>Проявляют устойчивый и широкий интерес к способам решения по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знавательных задач, аде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кватно оценивают ре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зультаты своей учебной деятельности, осознают и принимают социаль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ную роль ученика, объ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ясняют свои достижения</w:t>
            </w:r>
          </w:p>
        </w:tc>
        <w:tc>
          <w:tcPr>
            <w:tcW w:w="0" w:type="auto"/>
          </w:tcPr>
          <w:p w:rsidR="00AD7F65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D7C" w:rsidRPr="0044281F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Групповое занятие.</w:t>
            </w:r>
          </w:p>
        </w:tc>
        <w:tc>
          <w:tcPr>
            <w:tcW w:w="0" w:type="auto"/>
          </w:tcPr>
          <w:p w:rsidR="00AD7F65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674D7C" w:rsidRPr="0044281F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72CC" w:rsidRPr="0044281F" w:rsidTr="00AD7F65">
        <w:tc>
          <w:tcPr>
            <w:tcW w:w="0" w:type="auto"/>
          </w:tcPr>
          <w:p w:rsidR="00AD7F65" w:rsidRPr="0044281F" w:rsidRDefault="00AB6532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AD7F65" w:rsidRPr="0044281F" w:rsidRDefault="003635EF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Логические задачи повышенной сложности</w:t>
            </w:r>
          </w:p>
        </w:tc>
        <w:tc>
          <w:tcPr>
            <w:tcW w:w="0" w:type="auto"/>
          </w:tcPr>
          <w:p w:rsidR="00176C35" w:rsidRDefault="00176C35" w:rsidP="00176C35">
            <w:pPr>
              <w:pStyle w:val="a5"/>
            </w:pPr>
            <w:r>
              <w:t>–</w:t>
            </w:r>
            <w:r>
              <w:rPr>
                <w:i/>
                <w:iCs/>
              </w:rPr>
              <w:t>выдвигать</w:t>
            </w:r>
            <w:r>
              <w:t xml:space="preserve"> версии решения проблемы, осознавать (и интерпретировать в случае необходимости</w:t>
            </w:r>
            <w:proofErr w:type="gramStart"/>
            <w:r>
              <w:t>)к</w:t>
            </w:r>
            <w:proofErr w:type="gramEnd"/>
            <w:r>
              <w:t>онечный результат, выбирать средства достижения цели из предложенных, а также искать их самостоятельно;</w:t>
            </w:r>
          </w:p>
          <w:p w:rsidR="00AD7F65" w:rsidRPr="0044281F" w:rsidRDefault="00AD7F65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A34E8" w:rsidRPr="0044281F" w:rsidRDefault="00BA34E8" w:rsidP="0044281F">
            <w:pPr>
              <w:pStyle w:val="7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t>Моделируют ситуации, ил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люстриру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ющие арифме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тическое дей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ствие и ход его выполне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ния: при ре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шении нестан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дартной зада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 xml:space="preserve">чи находят и выбирают алгоритм </w:t>
            </w:r>
            <w:proofErr w:type="gramStart"/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t>ре</w:t>
            </w:r>
            <w:r w:rsidRPr="0044281F">
              <w:rPr>
                <w:rStyle w:val="785pt0pt"/>
                <w:rFonts w:eastAsia="Georgia"/>
                <w:b w:val="0"/>
                <w:sz w:val="24"/>
                <w:szCs w:val="24"/>
              </w:rPr>
              <w:softHyphen/>
              <w:t>шения</w:t>
            </w:r>
            <w:proofErr w:type="gramEnd"/>
            <w:r w:rsidRPr="0044281F">
              <w:rPr>
                <w:rFonts w:ascii="Times New Roman" w:eastAsiaTheme="minorHAnsi" w:hAnsi="Times New Roman" w:cs="Times New Roman"/>
                <w:iCs/>
                <w:spacing w:val="1"/>
                <w:sz w:val="24"/>
                <w:szCs w:val="24"/>
              </w:rPr>
              <w:t xml:space="preserve"> </w:t>
            </w: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делают пред</w:t>
            </w: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положения об информации, ко</w:t>
            </w: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торая нужна для решения учеб</w:t>
            </w: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softHyphen/>
              <w:t>ной задачи.</w:t>
            </w:r>
          </w:p>
          <w:p w:rsidR="00AD7F65" w:rsidRPr="0044281F" w:rsidRDefault="00BA34E8" w:rsidP="0044281F">
            <w:pPr>
              <w:contextualSpacing/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</w:pPr>
            <w:r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 xml:space="preserve"> - умеют оформлять мысли в устной и письменной речи с учетом речевых ситуаций</w:t>
            </w:r>
            <w:r w:rsidR="0029523A" w:rsidRPr="0044281F">
              <w:rPr>
                <w:rStyle w:val="785pt0pt"/>
                <w:rFonts w:eastAsiaTheme="minorHAnsi"/>
                <w:b w:val="0"/>
                <w:iCs/>
                <w:spacing w:val="1"/>
                <w:sz w:val="24"/>
                <w:szCs w:val="24"/>
              </w:rPr>
              <w:t>.</w:t>
            </w:r>
          </w:p>
          <w:p w:rsidR="0029523A" w:rsidRPr="0044281F" w:rsidRDefault="0029523A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42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объяснять значимость маловероятных событий в зависимости от их последствий.</w:t>
            </w:r>
          </w:p>
        </w:tc>
        <w:tc>
          <w:tcPr>
            <w:tcW w:w="0" w:type="auto"/>
          </w:tcPr>
          <w:p w:rsidR="00AD7F65" w:rsidRPr="0044281F" w:rsidRDefault="001B495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 Групповое занятие.</w:t>
            </w:r>
          </w:p>
        </w:tc>
        <w:tc>
          <w:tcPr>
            <w:tcW w:w="0" w:type="auto"/>
          </w:tcPr>
          <w:p w:rsidR="00674D7C" w:rsidRDefault="00674D7C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F65" w:rsidRPr="00674D7C" w:rsidRDefault="00342B89" w:rsidP="00674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74D7C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4372CC" w:rsidRPr="00104728" w:rsidTr="00AD7F65"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</w:tcPr>
          <w:p w:rsidR="00342B89" w:rsidRPr="00104728" w:rsidRDefault="004372CC" w:rsidP="004372CC">
            <w:pPr>
              <w:pStyle w:val="a5"/>
            </w:pPr>
            <w:r w:rsidRPr="00104728">
              <w:t xml:space="preserve">Умение устанавливать причинно-следственные связи, строить </w:t>
            </w:r>
            <w:proofErr w:type="gramStart"/>
            <w:r w:rsidRPr="00104728">
              <w:t xml:space="preserve">логическое </w:t>
            </w:r>
            <w:r w:rsidRPr="00104728">
              <w:lastRenderedPageBreak/>
              <w:t>рассуждение</w:t>
            </w:r>
            <w:proofErr w:type="gramEnd"/>
            <w:r w:rsidRPr="00104728">
              <w:t>, умозаключение (индуктивное, дедуктивное и по аналогии) и делать выводы; владение основами самоконтроля, самооценки, принятие решений и осуществления осознанного выбора в учебной и познавательной деятельности</w:t>
            </w:r>
          </w:p>
        </w:tc>
        <w:tc>
          <w:tcPr>
            <w:tcW w:w="0" w:type="auto"/>
          </w:tcPr>
          <w:p w:rsidR="00342B89" w:rsidRPr="00104728" w:rsidRDefault="00104728" w:rsidP="004372CC">
            <w:pPr>
              <w:pStyle w:val="a5"/>
              <w:rPr>
                <w:rStyle w:val="785pt0pt"/>
                <w:rFonts w:eastAsia="Georgia"/>
                <w:b w:val="0"/>
                <w:sz w:val="24"/>
                <w:szCs w:val="24"/>
              </w:rPr>
            </w:pPr>
            <w:r w:rsidRPr="00104728">
              <w:rPr>
                <w:rStyle w:val="785pt0pt0"/>
                <w:rFonts w:eastAsiaTheme="minorHAnsi"/>
                <w:b w:val="0"/>
                <w:sz w:val="24"/>
                <w:szCs w:val="24"/>
              </w:rPr>
              <w:lastRenderedPageBreak/>
              <w:t>-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t xml:space="preserve"> делают пред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положения об информации, ко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 xml:space="preserve">торая нужна для 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lastRenderedPageBreak/>
              <w:t>решения учеб</w:t>
            </w:r>
            <w:r w:rsidRPr="00104728">
              <w:rPr>
                <w:rStyle w:val="785pt0pt"/>
                <w:rFonts w:eastAsiaTheme="minorHAnsi"/>
                <w:b w:val="0"/>
                <w:iCs/>
                <w:sz w:val="24"/>
                <w:szCs w:val="24"/>
              </w:rPr>
              <w:softHyphen/>
              <w:t>ной задачи.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</w:p>
        </w:tc>
        <w:tc>
          <w:tcPr>
            <w:tcW w:w="0" w:type="auto"/>
          </w:tcPr>
          <w:p w:rsidR="00342B89" w:rsidRPr="00104728" w:rsidRDefault="00342B89" w:rsidP="0044281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4728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</w:tbl>
    <w:p w:rsidR="00B0715B" w:rsidRPr="00104728" w:rsidRDefault="00B0715B" w:rsidP="0044281F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072DA" w:rsidRPr="000A4157" w:rsidRDefault="00F072DA" w:rsidP="00AF3D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5EFD" w:rsidRDefault="00265EFD"/>
    <w:sectPr w:rsidR="00265EFD" w:rsidSect="00B43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2DA" w:rsidRDefault="00F072DA" w:rsidP="00F072DA">
      <w:pPr>
        <w:spacing w:after="0" w:line="240" w:lineRule="auto"/>
      </w:pPr>
      <w:r>
        <w:separator/>
      </w:r>
    </w:p>
  </w:endnote>
  <w:endnote w:type="continuationSeparator" w:id="0">
    <w:p w:rsidR="00F072DA" w:rsidRDefault="00F072DA" w:rsidP="00F0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2DA" w:rsidRDefault="00F072DA" w:rsidP="00F072DA">
      <w:pPr>
        <w:spacing w:after="0" w:line="240" w:lineRule="auto"/>
      </w:pPr>
      <w:r>
        <w:separator/>
      </w:r>
    </w:p>
  </w:footnote>
  <w:footnote w:type="continuationSeparator" w:id="0">
    <w:p w:rsidR="00F072DA" w:rsidRDefault="00F072DA" w:rsidP="00F0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2DA" w:rsidRDefault="00F072D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F76F9"/>
    <w:multiLevelType w:val="hybridMultilevel"/>
    <w:tmpl w:val="FFFFFFFF"/>
    <w:lvl w:ilvl="0" w:tplc="0EF4012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69176">
      <w:start w:val="1"/>
      <w:numFmt w:val="lowerLetter"/>
      <w:lvlText w:val="%2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B892F0">
      <w:start w:val="1"/>
      <w:numFmt w:val="lowerRoman"/>
      <w:lvlText w:val="%3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0C2092">
      <w:start w:val="1"/>
      <w:numFmt w:val="decimal"/>
      <w:lvlText w:val="%4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06E856">
      <w:start w:val="1"/>
      <w:numFmt w:val="lowerLetter"/>
      <w:lvlText w:val="%5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99A71E6">
      <w:start w:val="1"/>
      <w:numFmt w:val="lowerRoman"/>
      <w:lvlText w:val="%6"/>
      <w:lvlJc w:val="left"/>
      <w:pPr>
        <w:ind w:left="7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46C228">
      <w:start w:val="1"/>
      <w:numFmt w:val="decimal"/>
      <w:lvlText w:val="%7"/>
      <w:lvlJc w:val="left"/>
      <w:pPr>
        <w:ind w:left="7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ADEB2">
      <w:start w:val="1"/>
      <w:numFmt w:val="lowerLetter"/>
      <w:lvlText w:val="%8"/>
      <w:lvlJc w:val="left"/>
      <w:pPr>
        <w:ind w:left="8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AE51EA">
      <w:start w:val="1"/>
      <w:numFmt w:val="lowerRoman"/>
      <w:lvlText w:val="%9"/>
      <w:lvlJc w:val="left"/>
      <w:pPr>
        <w:ind w:left="9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3D9C"/>
    <w:rsid w:val="00091EA7"/>
    <w:rsid w:val="000A4157"/>
    <w:rsid w:val="00104728"/>
    <w:rsid w:val="00176C35"/>
    <w:rsid w:val="001A729E"/>
    <w:rsid w:val="001B3235"/>
    <w:rsid w:val="001B4959"/>
    <w:rsid w:val="001D712F"/>
    <w:rsid w:val="00265EFD"/>
    <w:rsid w:val="002672A2"/>
    <w:rsid w:val="0029523A"/>
    <w:rsid w:val="002E06E3"/>
    <w:rsid w:val="003139EA"/>
    <w:rsid w:val="0034148C"/>
    <w:rsid w:val="00342B89"/>
    <w:rsid w:val="003635EF"/>
    <w:rsid w:val="00383CED"/>
    <w:rsid w:val="003A261D"/>
    <w:rsid w:val="003D3C0C"/>
    <w:rsid w:val="004372CC"/>
    <w:rsid w:val="0044281F"/>
    <w:rsid w:val="0048240D"/>
    <w:rsid w:val="005C7F04"/>
    <w:rsid w:val="00621E09"/>
    <w:rsid w:val="00643352"/>
    <w:rsid w:val="00674D7C"/>
    <w:rsid w:val="007147AD"/>
    <w:rsid w:val="00881CE3"/>
    <w:rsid w:val="008F4A49"/>
    <w:rsid w:val="00AA47D8"/>
    <w:rsid w:val="00AB3188"/>
    <w:rsid w:val="00AB6532"/>
    <w:rsid w:val="00AC5665"/>
    <w:rsid w:val="00AD7F65"/>
    <w:rsid w:val="00AF3D9C"/>
    <w:rsid w:val="00B0715B"/>
    <w:rsid w:val="00B431CD"/>
    <w:rsid w:val="00BA34E8"/>
    <w:rsid w:val="00C54287"/>
    <w:rsid w:val="00DB58E4"/>
    <w:rsid w:val="00E30B73"/>
    <w:rsid w:val="00ED5965"/>
    <w:rsid w:val="00EE4724"/>
    <w:rsid w:val="00F0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665"/>
  </w:style>
  <w:style w:type="paragraph" w:styleId="1">
    <w:name w:val="heading 1"/>
    <w:next w:val="a"/>
    <w:link w:val="10"/>
    <w:uiPriority w:val="9"/>
    <w:qFormat/>
    <w:rsid w:val="00AF3D9C"/>
    <w:pPr>
      <w:keepNext/>
      <w:keepLines/>
      <w:numPr>
        <w:numId w:val="1"/>
      </w:numPr>
      <w:spacing w:after="4" w:line="269" w:lineRule="auto"/>
      <w:ind w:left="20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D9C"/>
    <w:rPr>
      <w:rFonts w:ascii="Times New Roman" w:eastAsia="Times New Roman" w:hAnsi="Times New Roman" w:cs="Times New Roman"/>
      <w:b/>
      <w:color w:val="000000"/>
      <w:sz w:val="28"/>
    </w:rPr>
  </w:style>
  <w:style w:type="table" w:styleId="a3">
    <w:name w:val="Table Grid"/>
    <w:basedOn w:val="a1"/>
    <w:uiPriority w:val="59"/>
    <w:rsid w:val="00AD7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6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ParagraphStyle">
    <w:name w:val="Paragraph Style"/>
    <w:rsid w:val="00B431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11">
    <w:name w:val="Основной текст1"/>
    <w:rsid w:val="001D712F"/>
    <w:rPr>
      <w:rFonts w:ascii="Times New Roman" w:eastAsia="Times New Roman" w:hAnsi="Times New Roman" w:cs="Times New Roman"/>
      <w:color w:val="000000"/>
      <w:spacing w:val="-1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785pt0pt">
    <w:name w:val="Основной текст (7) + 8;5 pt;Полужирный;Интервал 0 pt"/>
    <w:basedOn w:val="a0"/>
    <w:rsid w:val="001D712F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85pt0pt0">
    <w:name w:val="Основной текст (7) + 8;5 pt;Полужирный;Курсив;Интервал 0 pt"/>
    <w:basedOn w:val="a0"/>
    <w:rsid w:val="00BA34E8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7">
    <w:name w:val="Основной текст (7)_"/>
    <w:basedOn w:val="a0"/>
    <w:link w:val="70"/>
    <w:rsid w:val="00BA34E8"/>
    <w:rPr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A34E8"/>
    <w:pPr>
      <w:widowControl w:val="0"/>
      <w:shd w:val="clear" w:color="auto" w:fill="FFFFFF"/>
      <w:spacing w:after="240" w:line="0" w:lineRule="atLeast"/>
      <w:jc w:val="center"/>
    </w:pPr>
    <w:rPr>
      <w:spacing w:val="7"/>
    </w:rPr>
  </w:style>
  <w:style w:type="paragraph" w:styleId="a5">
    <w:name w:val="Normal (Web)"/>
    <w:basedOn w:val="a"/>
    <w:uiPriority w:val="99"/>
    <w:semiHidden/>
    <w:unhideWhenUsed/>
    <w:rsid w:val="00176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4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Проводина</dc:creator>
  <cp:keywords/>
  <dc:description/>
  <cp:lastModifiedBy>Надежда</cp:lastModifiedBy>
  <cp:revision>26</cp:revision>
  <cp:lastPrinted>2020-12-02T12:11:00Z</cp:lastPrinted>
  <dcterms:created xsi:type="dcterms:W3CDTF">2020-12-02T12:03:00Z</dcterms:created>
  <dcterms:modified xsi:type="dcterms:W3CDTF">2020-12-07T16:27:00Z</dcterms:modified>
</cp:coreProperties>
</file>