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519" w:rsidRPr="00333519" w:rsidRDefault="00620B1E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6"/>
        </w:rPr>
        <w:t>Д</w:t>
      </w:r>
      <w:r w:rsidR="00333519" w:rsidRPr="00333519">
        <w:rPr>
          <w:rFonts w:ascii="Times New Roman" w:eastAsia="Times New Roman" w:hAnsi="Times New Roman" w:cs="Times New Roman"/>
          <w:color w:val="000000"/>
          <w:sz w:val="36"/>
        </w:rPr>
        <w:t xml:space="preserve">ополнительная образовательная </w:t>
      </w:r>
      <w:proofErr w:type="spellStart"/>
      <w:r w:rsidR="00333519" w:rsidRPr="00333519">
        <w:rPr>
          <w:rFonts w:ascii="Times New Roman" w:eastAsia="Times New Roman" w:hAnsi="Times New Roman" w:cs="Times New Roman"/>
          <w:color w:val="000000"/>
          <w:sz w:val="36"/>
        </w:rPr>
        <w:t>общеразвивающая</w:t>
      </w:r>
      <w:proofErr w:type="spellEnd"/>
      <w:r w:rsidR="00333519" w:rsidRPr="00333519">
        <w:rPr>
          <w:rFonts w:ascii="Times New Roman" w:eastAsia="Times New Roman" w:hAnsi="Times New Roman" w:cs="Times New Roman"/>
          <w:color w:val="000000"/>
          <w:sz w:val="36"/>
        </w:rPr>
        <w:t xml:space="preserve"> программа социально – педагогической направленности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36"/>
        </w:rPr>
        <w:t>«Школьная газета»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32"/>
        </w:rPr>
        <w:t>Возраст обучающихся: 12-14 лет</w:t>
      </w:r>
    </w:p>
    <w:p w:rsidR="00333519" w:rsidRDefault="00333519" w:rsidP="003335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 w:rsidRPr="00333519">
        <w:rPr>
          <w:rFonts w:ascii="Times New Roman" w:eastAsia="Times New Roman" w:hAnsi="Times New Roman" w:cs="Times New Roman"/>
          <w:color w:val="000000"/>
          <w:sz w:val="32"/>
        </w:rPr>
        <w:t>Срок реализации: 1 год</w:t>
      </w:r>
    </w:p>
    <w:p w:rsidR="00C151D3" w:rsidRPr="00333519" w:rsidRDefault="00C151D3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Составитель:  Киселева Надежда Викторовна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36"/>
        </w:rPr>
        <w:t>                                                             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Пояснительная записка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Данная программа разработана в соответствии со следующими нормативными документами: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- Федеральным законом об образовании от 29.12.12. № 273;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- Федеральным государственным образовательным стандартом основного общего образования (утверждённого приказом Министерства образования и науки Российской Федерации от «17» декабря 2010 г. № 1897);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Концепцией духовно-нравственного развития и воспитания личности гражданина России;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Образовательной программой </w:t>
      </w:r>
      <w:r w:rsidR="00620B1E">
        <w:rPr>
          <w:rFonts w:ascii="Times New Roman" w:eastAsia="Times New Roman" w:hAnsi="Times New Roman" w:cs="Times New Roman"/>
          <w:color w:val="000000"/>
          <w:sz w:val="24"/>
          <w:szCs w:val="24"/>
        </w:rPr>
        <w:t>МКОУ «</w:t>
      </w:r>
      <w:proofErr w:type="spellStart"/>
      <w:r w:rsidR="00620B1E">
        <w:rPr>
          <w:rFonts w:ascii="Times New Roman" w:eastAsia="Times New Roman" w:hAnsi="Times New Roman" w:cs="Times New Roman"/>
          <w:color w:val="000000"/>
          <w:sz w:val="24"/>
          <w:szCs w:val="24"/>
        </w:rPr>
        <w:t>Кленовская</w:t>
      </w:r>
      <w:proofErr w:type="spellEnd"/>
      <w:r w:rsidR="00620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СШ»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  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Направленность программы 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социально-педагогическая - направлена на развитие коммуникативных и интеллектуальных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обучающихся, развитие лидерских качеств, организацию социализирующего досуга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̆. Эта деятельность способствует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адаптации, гражданскому становлению подрастающего поколения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    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Актуальность программы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    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Возрастающая доступность образовательных ресурсов в настоящее время стала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особенностью современного общества. Использование информационных технологий привело к увеличению </w:t>
      </w:r>
      <w:proofErr w:type="spellStart"/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объѐма</w:t>
      </w:r>
      <w:proofErr w:type="spellEnd"/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информации, к еѐ быстрому старению и постоянному обновлению. Изменение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структуры общества требует нового подхода к формам работы с детьми. Сегодня от учащихся требуются не только знания, но и активность, инициативность, способность принимать решения 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ситуации.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Деятельность обучающихся в рамках реализации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программы направлена не только на совершенствование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деятельности и развитие творческих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ребѐнка</w:t>
      </w:r>
      <w:proofErr w:type="spellEnd"/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и главное - на создание продукта, имеющего значимость для других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Школьная газета - современное средство воспитания патриотизма, формирования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позиции, а также средство повышения интереса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̀бе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 целом ко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всеи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жизни. Открывает новые возможности для поддержки интереса  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школьника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к индивидуальному творчеству, так и к коллективному.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Программа «Школьная газета» целесообразна для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 ограниченными возможностями здоровья  для адаптации их в социум, способствует совершенствованию умения учащихся свободно владеть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речью, красиво и грамотно формулировать связное высказывание 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речи.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Речевое развитие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с ОВЗ является одним из основных компонентов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основы усвоения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знании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в школе. Поэтому просто необходимо привлекать учащихся к работе в кружке.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 программы.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3"/>
        </w:rPr>
        <w:t>          Новизна программы  состоит в том, что она создаѐт условия для продуктивной творческой деятельности школьников, поддерживает детские инициативы и способствует их осуществлению. Умения и навыки, сформированные в ходе реализации программы занятия, используются в практической деятельности: выпуске школьных газет, на уроках русского языка и литературы.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   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Дополнительная программа составлена из расчета </w:t>
      </w:r>
      <w:r w:rsidR="000238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68 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а</w:t>
      </w:r>
      <w:r w:rsidR="000238F9">
        <w:rPr>
          <w:rFonts w:ascii="Times New Roman" w:eastAsia="Times New Roman" w:hAnsi="Times New Roman" w:cs="Times New Roman"/>
          <w:color w:val="000000"/>
          <w:sz w:val="24"/>
          <w:szCs w:val="24"/>
        </w:rPr>
        <w:t>, 2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 w:rsidR="000238F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неделю по 1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часу для</w:t>
      </w:r>
      <w:r w:rsidR="00923E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учащихся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7</w:t>
      </w:r>
      <w:r w:rsidR="000238F9">
        <w:rPr>
          <w:rFonts w:ascii="Calibri" w:eastAsia="Times New Roman" w:hAnsi="Calibri" w:cs="Calibri"/>
          <w:color w:val="000000"/>
          <w:sz w:val="24"/>
          <w:szCs w:val="24"/>
        </w:rPr>
        <w:t>-</w:t>
      </w:r>
      <w:r w:rsidR="00923E87">
        <w:rPr>
          <w:rFonts w:ascii="Calibri" w:eastAsia="Times New Roman" w:hAnsi="Calibri" w:cs="Calibri"/>
          <w:color w:val="000000"/>
          <w:sz w:val="24"/>
          <w:szCs w:val="24"/>
        </w:rPr>
        <w:t>9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классов. 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Цель программы –</w:t>
      </w: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школь</w:t>
      </w:r>
      <w:r w:rsidR="00620B1E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информационной газеты «Школьный Вестник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», раскрытие творческого потенциала учащихся.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   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цели осуществляется через решение следующих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-Познакомить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основными терминами журналистики.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-Дать представление о сущности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профессии.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-Познакомить со способами сбора информации.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-Обучить первичным навыкам работы с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содержащейся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текстах (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направленности) информации.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-Формировать у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первичные навыки готовности слушать собеседника и вести диалог.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работать в проектном режиме при создании выпусков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-Учить давать самооценку результатам своего труда.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</w:t>
      </w:r>
      <w:proofErr w:type="gram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личностных универсальных учебных 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в рамках программы «Школьная газета» включает в себя:</w:t>
      </w:r>
      <w:proofErr w:type="gramEnd"/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позиции.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оценивать ситуации из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жизни с точки зрения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общечеловеческих норм, нравственных и этических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выбирать смысловые установки для своих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и поступков.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</w:t>
      </w:r>
      <w:proofErr w:type="gram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регулятивных универсальных учебных </w:t>
      </w:r>
      <w:proofErr w:type="spell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 включает в себя:</w:t>
      </w:r>
      <w:proofErr w:type="gramEnd"/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самостоятельно организовывать свое рабочее место (подбирать инструментарий) в соответствии с целью выполнения задания.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умение осуществлять планирование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деятельности и корректировать выполнение задания в соответствии с планом, условиями выполнения, результатом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на определенном этапе.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обучающихся (способности к мобилизации сил и энергии, к волевому усилию и преодолению препятствий).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умение давать самооценку результату своего труда.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 </w:t>
      </w:r>
      <w:proofErr w:type="gram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познавательных универсальных учебных </w:t>
      </w:r>
      <w:proofErr w:type="spell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программы 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включает в себя:</w:t>
      </w:r>
      <w:proofErr w:type="gramEnd"/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представления о журналистике как профессии,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играющеи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специфическую роль в жизни общества.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в поиске и выделении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информации для поддержания читательского интереса к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прессе.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Упражнение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осознанном и произвольном построение речевого высказывания 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устнои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письменнои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форме.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умения осуществлять сбор информации для газетного издания, используя различные методы (анкетирование, опрос, интервью).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выстраивать логическую цепочку при изложении материала на страницах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практических навыков при выпуске школьного печатного издания (обучение кружковцев </w:t>
      </w:r>
      <w:proofErr w:type="spellStart"/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приѐмам</w:t>
      </w:r>
      <w:proofErr w:type="spellEnd"/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верстки газеты).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творческих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обучающихся.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интереса к изучению русского языка, литературы,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компьютерных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технологий.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Формировать умения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презентовать свои достижения.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</w:t>
      </w:r>
      <w:proofErr w:type="gram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коммуникативных универсальных учебных </w:t>
      </w:r>
      <w:proofErr w:type="spell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действии</w:t>
      </w:r>
      <w:proofErr w:type="spellEnd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</w:t>
      </w:r>
      <w:proofErr w:type="gramEnd"/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включает в себя: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атмосферы сотрудничества кружковцев при решении общих задач.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с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точностью выражать свои мысли в соответствии с задачами и условиями коммуникации. Совершенствование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умении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владения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формами речи в соответствии с грамматическими и синтаксическими нормами родного языка.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уважения к собеседнику.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толерантного сознания.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 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форма организации – учебные занятия (индивидуальные и групповые).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    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программы «Школьная газета» предусматривает следующие формы работы с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: занятия теоретического плана и практические занятия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 сбору и обработке информации, работу по  верстке выпуска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программы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Профессия журналиста.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профессии журналиста. Журналист как представитель определенного слоя общества. Факт как объект интереса журналиста и основной материал в его работе. Требования к журналисту.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История российской журналистики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. Из истории развития газетного дела.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Жанры журналистики.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Жанры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журналистики и их особенности.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жанры: отчет, хроника, репортаж, интервью, заметка, информация-объявление. 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требования к информативной публицистике: актуальность, правдивость, оперативность, доступность, выразительность,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фактологичность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(ссылки, свидетельства, цитаты, определение места, времени, обстоятельств).</w:t>
      </w:r>
      <w:proofErr w:type="gramEnd"/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Аналитические жанры. Назначение произведений аналитических жанров – сообщить о явлении, выявить, исследовать его корни, показать его сущность.  Специфика аналитической журналистики. Ее виды и жанры (статья, обозрение, отзыв, рецензия).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Художественные жанры.</w:t>
      </w: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 очерк, эссе, фельетон, и др.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Язык журналистики.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Слово и понятие. Профессиональная лексика, диалектизмы, жаргонизмы.  Использование фразеологизмов, крылатых слов, пословиц. Стилистические фигуры речи. Тропы.  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Композиция журналистского материала.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типы построения текстов: повествование, описание, рассуждение. Основные структурные связи в рассуждении.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Знакомство с оформительским делом.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Знакомство с техническими средствами и приемами работы с ними (фотоаппарат, видеокамера, компьютер).  Изучение шрифта. Знакомство с видами шрифта по различным изданиям периодической печати.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фотографий в газете. «Портрет», «пейзаж», «композиция».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газеты. Классический дизайн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газеты в печатном виде (особенности компьютерных программ MSWORD, MSPUBLISHER , MS POWER POINT.).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Особенности газетного языка.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Особенности газетного языка.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Речевая культура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устной и письменной речи.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Эстетика и дизайн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Эстетика как философская категория. Дизайн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Классический дизайн газеты. Современный дизайн газет. Цели дизайна газет. Черты различных дизайнов.  Выбор шрифта для определѐнного по содержанию текста.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Дизайн школьной газеты.  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Роль школьной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и зачем нужна газета в школе? Для кого выходит? Каких целей может достичь?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Читатель и его интересы.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Кто будет читателем школьной газеты, и что он ждет от нее? Методы выявления читательских запросов и предпочтений.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Как написать статью в школьную газету?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Жанровые формы. Заметка. Структура заметки. «Новость одной строкой».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Темы газетных публикаций.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Правила расположение новостей. Рубрики. Полосы.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Требования к информации.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Классификация речевых, грамматических, орфографических и пунктуационных ошибок. Достоверность. Краткость, ясность. Проверка источника и ссылка на него. Авторство. Подпись иллюстраций и фотографий.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Источники информации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Очевидцы событий. Литературные источники. </w:t>
      </w:r>
      <w:proofErr w:type="spellStart"/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Интернет-источники</w:t>
      </w:r>
      <w:proofErr w:type="spellEnd"/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(обязательное правило – указание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интернет-ссылки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источник). Собственное мнение журналиста. Правила оформления.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Заголовки и иллюстрации.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Объем заголовков, их стилистика. Иллюстрации.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Интервью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правила ведения интервью.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Выпуск газеты.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Этапы выпуска номера газеты.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Школьная редакция.</w:t>
      </w:r>
      <w:r w:rsidRPr="003335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Обозреватель. Репортер. Корректор. Верстальщик (дизайнер).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Интернет-журналистика.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Школьный Интернет – сайт.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Портфель творческих достижений.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курса предполагают: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первичного опыта по формированию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позиции в процессе подготовки выпусков газеты «Пламя»;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возможности проявлять инициативу в принятии решений;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понимание причин успеха/неуспеха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деятельности;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 </w:t>
      </w:r>
      <w:proofErr w:type="spell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освоения курса обеспечиваются познавательными и коммуникативными учебными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действиями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межпредметными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связями с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̆, русским языком,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информатикои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и отражают: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умения планировать, контролировать и оценивать учебные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действия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 с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и условием еѐ реализации;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продуктивное сотрудничество (общение,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взаимодействие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) со сверстниками при решении задач на занятиях;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осуществлять информационную, познавательную и практическую деятельность с использованием различных средств коммуникации.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отражают опыт учащихся 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деятельности и в результате прохождения программы кружка «Школьная газета» школьники: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познакомятся с основными терминами журналистики;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приобретут первичные навыки работы с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содержащейся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текстах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в процессе чтения соответствующих возрасту научно-познавательных текстов, инструкций;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приобретут первоначальные навыки работы с ПК в процессе создания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газеты;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- 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поймут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сущность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журналистскои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профессии как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̆,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̆, ее базовых характеристик, социальных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журналиста, качеств личности, необходимых для ответственного выполнения профессиональных функций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         </w:t>
      </w:r>
      <w:proofErr w:type="spellStart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Ожидаемыи</w:t>
      </w:r>
      <w:proofErr w:type="spellEnd"/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̆ результат: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Главным критерием достижения результата на протяжении всего периода обучения является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подготовленныи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для публикации в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газете материал.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Практическим выходом реализации программы является издание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газеты «Пламя» (1 раз в месяц)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</w:t>
      </w:r>
    </w:p>
    <w:p w:rsidR="00333519" w:rsidRPr="00333519" w:rsidRDefault="00333519" w:rsidP="0033351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</w:t>
      </w:r>
      <w:r w:rsidRPr="00333519">
        <w:rPr>
          <w:rFonts w:ascii="Times New Roman" w:eastAsia="Times New Roman" w:hAnsi="Times New Roman" w:cs="Times New Roman"/>
          <w:b/>
          <w:bCs/>
          <w:color w:val="000000"/>
          <w:sz w:val="28"/>
        </w:rPr>
        <w:t>Календарно – тематическое планирование</w:t>
      </w:r>
    </w:p>
    <w:tbl>
      <w:tblPr>
        <w:tblW w:w="120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1"/>
        <w:gridCol w:w="6340"/>
        <w:gridCol w:w="2224"/>
        <w:gridCol w:w="1935"/>
      </w:tblGrid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занятия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0238F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</w:t>
            </w:r>
          </w:p>
          <w:p w:rsidR="00333519" w:rsidRPr="00333519" w:rsidRDefault="00333519" w:rsidP="003335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Журналистика как профессия.</w:t>
            </w:r>
          </w:p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российской журналистики.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0238F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</w:rPr>
              <w:t>2222</w:t>
            </w: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Школьная редакция. Роль школьной газеты.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пуску № 1 школьной газеты «Школьный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 №1.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журналистики.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газетного языка.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пуску № 2 школьной газеты «Школьный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2.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Читатель и его интересы.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Темы газетных публикаций.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3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3.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информации.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информации.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4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4.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культура.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Заголовки и иллюстрации.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оформительским делом.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пуску № 5 школьной газеты «Школьный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5.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оформительским делом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6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6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6.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Дизайн газеты.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Интервью.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7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7.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– журналистика.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 – журналистика.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620B1E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к выпуску № 8 школьной газеты «</w:t>
            </w:r>
            <w:r w:rsidR="0062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Школьный Вестник</w:t>
            </w: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№ 8.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333519" w:rsidRPr="00333519" w:rsidTr="00333519"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3335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Портфель достижений.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33519" w:rsidRPr="00333519" w:rsidRDefault="00333519" w:rsidP="0033351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333519" w:rsidRPr="00333519" w:rsidRDefault="00333519" w:rsidP="0033351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8"/>
        </w:rPr>
        <w:t>Описание учебно-методического и материально-технического, информационного обеспечения образовательного процесса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</w:rPr>
        <w:t>Информационно - методическое обеспечение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3"/>
        </w:rPr>
        <w:t>Средства, необходимые для реализации данной программы: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разработки по темам;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тематический материал периодической печати;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справочники;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словари;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наглядный материал: схемы, видеозаписи сюжетов на различные темы и проблемные ситуации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различные периодические печатные издания.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MS Mincho" w:eastAsia="MS Mincho" w:hAnsi="MS Mincho" w:cs="MS Mincho" w:hint="eastAsia"/>
          <w:color w:val="000000"/>
          <w:sz w:val="23"/>
        </w:rPr>
        <w:t>✓</w:t>
      </w:r>
      <w:r w:rsidRPr="00333519">
        <w:rPr>
          <w:rFonts w:ascii="Times New Roman" w:eastAsia="Times New Roman" w:hAnsi="Times New Roman" w:cs="Times New Roman"/>
          <w:color w:val="000000"/>
          <w:sz w:val="23"/>
        </w:rPr>
        <w:t> тексты для редактирования;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Компьютер, принтер, сканер, фото</w:t>
      </w:r>
      <w:r w:rsidRPr="00333519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- видеокамера.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Учебно-методическое обеспечение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Лазутина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Г.В. Основы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деятельности журналиста. М., 2001.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деятельности журналиста. Под ред. С.Г.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Корконосенко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. СПб</w:t>
      </w:r>
      <w:proofErr w:type="gram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gram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2000.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Тертычныи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̆ А.А. Жанры </w:t>
      </w:r>
      <w:proofErr w:type="spellStart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периодическои</w:t>
      </w:r>
      <w:proofErr w:type="spellEnd"/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̆ печати: Учебное пособие. М., 2000.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Горохов В.М. Основы журналистского мастерства. М., 1989. Елена Вовк. ―Школьная стенгазета и издательские технологии в школе / Вкладка в ―БШ‖ No13, 15, 16. 2004 год Прохоров Е.П. Введение в теорию журналистики: Учебное пособие. М.: Изд-во МГУ, 1995.</w:t>
      </w:r>
    </w:p>
    <w:p w:rsidR="00333519" w:rsidRPr="00333519" w:rsidRDefault="00333519" w:rsidP="0033351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333519">
        <w:rPr>
          <w:rFonts w:ascii="Times New Roman" w:eastAsia="Times New Roman" w:hAnsi="Times New Roman" w:cs="Times New Roman"/>
          <w:color w:val="000000"/>
          <w:sz w:val="24"/>
          <w:szCs w:val="24"/>
        </w:rPr>
        <w:t>Ожегов С.И. Словарь русского языка. – М.,1981.</w:t>
      </w:r>
    </w:p>
    <w:p w:rsidR="00D72F72" w:rsidRPr="00C151D3" w:rsidRDefault="00D72F72" w:rsidP="00620B1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sectPr w:rsidR="00D72F72" w:rsidRPr="00C151D3" w:rsidSect="00333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519"/>
    <w:rsid w:val="000238F9"/>
    <w:rsid w:val="00333519"/>
    <w:rsid w:val="003A2798"/>
    <w:rsid w:val="00620B1E"/>
    <w:rsid w:val="00923E87"/>
    <w:rsid w:val="00C151D3"/>
    <w:rsid w:val="00D72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3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333519"/>
  </w:style>
  <w:style w:type="character" w:customStyle="1" w:styleId="c24">
    <w:name w:val="c24"/>
    <w:basedOn w:val="a0"/>
    <w:rsid w:val="00333519"/>
  </w:style>
  <w:style w:type="character" w:customStyle="1" w:styleId="c26">
    <w:name w:val="c26"/>
    <w:basedOn w:val="a0"/>
    <w:rsid w:val="00333519"/>
  </w:style>
  <w:style w:type="character" w:customStyle="1" w:styleId="c32">
    <w:name w:val="c32"/>
    <w:basedOn w:val="a0"/>
    <w:rsid w:val="00333519"/>
  </w:style>
  <w:style w:type="character" w:customStyle="1" w:styleId="c14">
    <w:name w:val="c14"/>
    <w:basedOn w:val="a0"/>
    <w:rsid w:val="00333519"/>
  </w:style>
  <w:style w:type="character" w:customStyle="1" w:styleId="c12">
    <w:name w:val="c12"/>
    <w:basedOn w:val="a0"/>
    <w:rsid w:val="00333519"/>
  </w:style>
  <w:style w:type="paragraph" w:customStyle="1" w:styleId="c0">
    <w:name w:val="c0"/>
    <w:basedOn w:val="a"/>
    <w:rsid w:val="003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333519"/>
  </w:style>
  <w:style w:type="character" w:customStyle="1" w:styleId="c1">
    <w:name w:val="c1"/>
    <w:basedOn w:val="a0"/>
    <w:rsid w:val="00333519"/>
  </w:style>
  <w:style w:type="character" w:customStyle="1" w:styleId="c5">
    <w:name w:val="c5"/>
    <w:basedOn w:val="a0"/>
    <w:rsid w:val="00333519"/>
  </w:style>
  <w:style w:type="character" w:customStyle="1" w:styleId="c15">
    <w:name w:val="c15"/>
    <w:basedOn w:val="a0"/>
    <w:rsid w:val="00333519"/>
  </w:style>
  <w:style w:type="character" w:customStyle="1" w:styleId="c18">
    <w:name w:val="c18"/>
    <w:basedOn w:val="a0"/>
    <w:rsid w:val="00333519"/>
  </w:style>
  <w:style w:type="paragraph" w:customStyle="1" w:styleId="c2">
    <w:name w:val="c2"/>
    <w:basedOn w:val="a"/>
    <w:rsid w:val="003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">
    <w:name w:val="c28"/>
    <w:basedOn w:val="a"/>
    <w:rsid w:val="003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33519"/>
  </w:style>
  <w:style w:type="character" w:customStyle="1" w:styleId="c7">
    <w:name w:val="c7"/>
    <w:basedOn w:val="a0"/>
    <w:rsid w:val="00333519"/>
  </w:style>
  <w:style w:type="character" w:customStyle="1" w:styleId="c31">
    <w:name w:val="c31"/>
    <w:basedOn w:val="a0"/>
    <w:rsid w:val="00333519"/>
  </w:style>
  <w:style w:type="character" w:customStyle="1" w:styleId="c34">
    <w:name w:val="c34"/>
    <w:basedOn w:val="a0"/>
    <w:rsid w:val="00333519"/>
  </w:style>
  <w:style w:type="character" w:customStyle="1" w:styleId="c17">
    <w:name w:val="c17"/>
    <w:basedOn w:val="a0"/>
    <w:rsid w:val="00333519"/>
  </w:style>
  <w:style w:type="paragraph" w:customStyle="1" w:styleId="c9">
    <w:name w:val="c9"/>
    <w:basedOn w:val="a"/>
    <w:rsid w:val="0033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33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0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5</cp:revision>
  <dcterms:created xsi:type="dcterms:W3CDTF">2018-10-29T08:25:00Z</dcterms:created>
  <dcterms:modified xsi:type="dcterms:W3CDTF">2018-10-30T06:26:00Z</dcterms:modified>
</cp:coreProperties>
</file>