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B85" w:rsidRPr="00E91B2F" w:rsidRDefault="00412B85" w:rsidP="00412B85">
      <w:pPr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-15"/>
          <w:sz w:val="32"/>
          <w:szCs w:val="32"/>
          <w:u w:val="single"/>
        </w:rPr>
      </w:pPr>
      <w:r w:rsidRPr="00E91B2F">
        <w:rPr>
          <w:rFonts w:ascii="Times New Roman" w:eastAsia="Times New Roman" w:hAnsi="Times New Roman" w:cs="Times New Roman"/>
          <w:b/>
          <w:spacing w:val="-15"/>
          <w:sz w:val="32"/>
          <w:szCs w:val="32"/>
          <w:u w:val="single"/>
        </w:rPr>
        <w:t>План работы по подготовке к ОГЭ по химии</w:t>
      </w:r>
    </w:p>
    <w:p w:rsidR="00412B85" w:rsidRPr="00E91B2F" w:rsidRDefault="00412B85" w:rsidP="00412B8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B2F">
        <w:rPr>
          <w:rFonts w:ascii="Times New Roman" w:eastAsia="Times New Roman" w:hAnsi="Times New Roman" w:cs="Times New Roman"/>
          <w:b/>
          <w:bCs/>
          <w:sz w:val="24"/>
          <w:szCs w:val="24"/>
        </w:rPr>
        <w:t>План работы по подготовке к ОГЭ по химии</w:t>
      </w:r>
    </w:p>
    <w:tbl>
      <w:tblPr>
        <w:tblW w:w="10650" w:type="dxa"/>
        <w:tblBorders>
          <w:top w:val="single" w:sz="6" w:space="0" w:color="E3E3E3"/>
          <w:left w:val="single" w:sz="6" w:space="0" w:color="E3E3E3"/>
          <w:bottom w:val="single" w:sz="6" w:space="0" w:color="E3E3E3"/>
          <w:right w:val="single" w:sz="6" w:space="0" w:color="E3E3E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27"/>
        <w:gridCol w:w="8023"/>
      </w:tblGrid>
      <w:tr w:rsidR="00412B85" w:rsidRPr="00E91B2F" w:rsidTr="00412B85">
        <w:tc>
          <w:tcPr>
            <w:tcW w:w="252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2B85" w:rsidRPr="00E91B2F" w:rsidRDefault="00412B85" w:rsidP="00412B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769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2B85" w:rsidRPr="00E91B2F" w:rsidRDefault="00412B85" w:rsidP="00412B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</w:tr>
      <w:tr w:rsidR="00412B85" w:rsidRPr="00E91B2F" w:rsidTr="00412B85">
        <w:tc>
          <w:tcPr>
            <w:tcW w:w="252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2B85" w:rsidRPr="00E91B2F" w:rsidRDefault="00412B85" w:rsidP="00412B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B2F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412B85" w:rsidRPr="00E91B2F" w:rsidRDefault="00412B85" w:rsidP="00412B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B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2B85" w:rsidRPr="00E91B2F" w:rsidRDefault="00412B85" w:rsidP="00412B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B2F">
              <w:rPr>
                <w:rFonts w:ascii="Times New Roman" w:eastAsia="Times New Roman" w:hAnsi="Times New Roman" w:cs="Times New Roman"/>
                <w:sz w:val="24"/>
                <w:szCs w:val="24"/>
              </w:rPr>
              <w:t>1.      Познакомить обучающихся с:</w:t>
            </w:r>
          </w:p>
          <w:p w:rsidR="00412B85" w:rsidRPr="00E91B2F" w:rsidRDefault="00412B85" w:rsidP="00412B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B2F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  особенностями структуры и содержания экзаменационной работы;</w:t>
            </w:r>
          </w:p>
          <w:p w:rsidR="00412B85" w:rsidRPr="00E91B2F" w:rsidRDefault="00412B85" w:rsidP="00412B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B2F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  правилами выполнения работы;</w:t>
            </w:r>
          </w:p>
          <w:p w:rsidR="00412B85" w:rsidRPr="00E91B2F" w:rsidRDefault="00412B85" w:rsidP="00412B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B2F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  источниками информации об ОГЭ по химии;</w:t>
            </w:r>
          </w:p>
          <w:p w:rsidR="00412B85" w:rsidRPr="00E91B2F" w:rsidRDefault="00412B85" w:rsidP="00412B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B2F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  с системой оценки работ ОГЭ по химии.</w:t>
            </w:r>
          </w:p>
          <w:p w:rsidR="00412B85" w:rsidRPr="00E91B2F" w:rsidRDefault="00412B85" w:rsidP="00412B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B2F">
              <w:rPr>
                <w:rFonts w:ascii="Times New Roman" w:eastAsia="Times New Roman" w:hAnsi="Times New Roman" w:cs="Times New Roman"/>
                <w:sz w:val="24"/>
                <w:szCs w:val="24"/>
              </w:rPr>
              <w:t>2.      Подготовка материала по ОГЭ по химии для стенда.</w:t>
            </w:r>
          </w:p>
          <w:p w:rsidR="00412B85" w:rsidRPr="00E91B2F" w:rsidRDefault="00412B85" w:rsidP="00412B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B2F">
              <w:rPr>
                <w:rFonts w:ascii="Times New Roman" w:eastAsia="Times New Roman" w:hAnsi="Times New Roman" w:cs="Times New Roman"/>
                <w:sz w:val="24"/>
                <w:szCs w:val="24"/>
              </w:rPr>
              <w:t>3.      Оформление стенда «Готовимся к ОГЭ».</w:t>
            </w:r>
          </w:p>
          <w:p w:rsidR="00412B85" w:rsidRPr="00E91B2F" w:rsidRDefault="00412B85" w:rsidP="00412B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B2F">
              <w:rPr>
                <w:rFonts w:ascii="Times New Roman" w:eastAsia="Times New Roman" w:hAnsi="Times New Roman" w:cs="Times New Roman"/>
                <w:sz w:val="24"/>
                <w:szCs w:val="24"/>
              </w:rPr>
              <w:t>4.      Использование в учебном процессе элементов тестирования и видов заданий ОГЭ по химии для отработки учебного материала.</w:t>
            </w:r>
          </w:p>
          <w:p w:rsidR="00412B85" w:rsidRPr="00E91B2F" w:rsidRDefault="00412B85" w:rsidP="00412B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B2F">
              <w:rPr>
                <w:rFonts w:ascii="Times New Roman" w:eastAsia="Times New Roman" w:hAnsi="Times New Roman" w:cs="Times New Roman"/>
                <w:sz w:val="24"/>
                <w:szCs w:val="24"/>
              </w:rPr>
              <w:t>5.      Знакомство с проектом: демоверсии, кодификатора и спецификации по предмету</w:t>
            </w:r>
          </w:p>
          <w:p w:rsidR="00412B85" w:rsidRPr="00E91B2F" w:rsidRDefault="00412B85" w:rsidP="00412B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B2F">
              <w:rPr>
                <w:rFonts w:ascii="Times New Roman" w:eastAsia="Times New Roman" w:hAnsi="Times New Roman" w:cs="Times New Roman"/>
                <w:sz w:val="24"/>
                <w:szCs w:val="24"/>
              </w:rPr>
              <w:t>6.      Групповые занятия по отработке заданий ОГЭ по химии из демоверсии.</w:t>
            </w:r>
          </w:p>
        </w:tc>
      </w:tr>
      <w:tr w:rsidR="00412B85" w:rsidRPr="00E91B2F" w:rsidTr="00412B85">
        <w:tc>
          <w:tcPr>
            <w:tcW w:w="252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2B85" w:rsidRPr="00E91B2F" w:rsidRDefault="00412B85" w:rsidP="00412B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B2F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69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2B85" w:rsidRPr="00E91B2F" w:rsidRDefault="00412B85" w:rsidP="00412B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B2F">
              <w:rPr>
                <w:rFonts w:ascii="Times New Roman" w:eastAsia="Times New Roman" w:hAnsi="Times New Roman" w:cs="Times New Roman"/>
                <w:sz w:val="24"/>
                <w:szCs w:val="24"/>
              </w:rPr>
              <w:t>1.      Знакомство с примерным бланком и инструктаж по заполнению бланков ОГЭ по химии.</w:t>
            </w:r>
          </w:p>
          <w:p w:rsidR="00412B85" w:rsidRPr="00E91B2F" w:rsidRDefault="00412B85" w:rsidP="00412B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B2F">
              <w:rPr>
                <w:rFonts w:ascii="Times New Roman" w:eastAsia="Times New Roman" w:hAnsi="Times New Roman" w:cs="Times New Roman"/>
                <w:sz w:val="24"/>
                <w:szCs w:val="24"/>
              </w:rPr>
              <w:t>2.      Отработка навыков правильного оформления бланков ОГЭ по химии.</w:t>
            </w:r>
          </w:p>
          <w:p w:rsidR="00412B85" w:rsidRPr="00E91B2F" w:rsidRDefault="00412B85" w:rsidP="00412B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B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      Использование в учебном процессе элементов тестирования и видов </w:t>
            </w:r>
            <w:r w:rsidRPr="00E91B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заданий ОГЭ по химии для отработки учебного материала.</w:t>
            </w:r>
          </w:p>
          <w:p w:rsidR="00412B85" w:rsidRPr="00E91B2F" w:rsidRDefault="00412B85" w:rsidP="00412B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B2F">
              <w:rPr>
                <w:rFonts w:ascii="Times New Roman" w:eastAsia="Times New Roman" w:hAnsi="Times New Roman" w:cs="Times New Roman"/>
                <w:sz w:val="24"/>
                <w:szCs w:val="24"/>
              </w:rPr>
              <w:t>4.      Групповые занятия по отработке заданий ОГЭ по темам: «Строение атома», «Периодический закон и Периодическая система химических элементов Д.И. Менделеева», «Строение молекул. Химическая связь», «Валентность химических элементов», «Степень окисления химических элементов».</w:t>
            </w:r>
          </w:p>
          <w:p w:rsidR="00412B85" w:rsidRPr="00E91B2F" w:rsidRDefault="00412B85" w:rsidP="00412B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B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      Индивидуальные консультации </w:t>
            </w:r>
            <w:proofErr w:type="gramStart"/>
            <w:r w:rsidRPr="00E91B2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91B2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12B85" w:rsidRPr="00E91B2F" w:rsidTr="00412B85">
        <w:tc>
          <w:tcPr>
            <w:tcW w:w="252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2B85" w:rsidRPr="00E91B2F" w:rsidRDefault="00412B85" w:rsidP="00412B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B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769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2B85" w:rsidRPr="00E91B2F" w:rsidRDefault="00412B85" w:rsidP="00412B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B2F">
              <w:rPr>
                <w:rFonts w:ascii="Times New Roman" w:eastAsia="Times New Roman" w:hAnsi="Times New Roman" w:cs="Times New Roman"/>
                <w:sz w:val="24"/>
                <w:szCs w:val="24"/>
              </w:rPr>
              <w:t>1.      Зачет по заполнению бланков.</w:t>
            </w:r>
          </w:p>
          <w:p w:rsidR="00412B85" w:rsidRPr="00E91B2F" w:rsidRDefault="00412B85" w:rsidP="00412B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B2F">
              <w:rPr>
                <w:rFonts w:ascii="Times New Roman" w:eastAsia="Times New Roman" w:hAnsi="Times New Roman" w:cs="Times New Roman"/>
                <w:sz w:val="24"/>
                <w:szCs w:val="24"/>
              </w:rPr>
              <w:t>2.      Использование в учебном процессе элементов тестирования и видов заданий ОГЭ по химии для отработки учебного материала.</w:t>
            </w:r>
          </w:p>
          <w:p w:rsidR="00412B85" w:rsidRPr="00E91B2F" w:rsidRDefault="00412B85" w:rsidP="00412B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B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      Групповые занятия по отработке заданий ОГЭ по темам: «Простые и сложные вещества. Основные классы неорганических соединений», «Химическая реакция», «Химические уравнения», «Электролиты и </w:t>
            </w:r>
            <w:proofErr w:type="spellStart"/>
            <w:r w:rsidRPr="00E91B2F">
              <w:rPr>
                <w:rFonts w:ascii="Times New Roman" w:eastAsia="Times New Roman" w:hAnsi="Times New Roman" w:cs="Times New Roman"/>
                <w:sz w:val="24"/>
                <w:szCs w:val="24"/>
              </w:rPr>
              <w:t>неэлектролиты</w:t>
            </w:r>
            <w:proofErr w:type="spellEnd"/>
            <w:r w:rsidRPr="00E91B2F">
              <w:rPr>
                <w:rFonts w:ascii="Times New Roman" w:eastAsia="Times New Roman" w:hAnsi="Times New Roman" w:cs="Times New Roman"/>
                <w:sz w:val="24"/>
                <w:szCs w:val="24"/>
              </w:rPr>
              <w:t>», «Электролитическая диссоциация кислот, щелочей и солей (средних)», «Реакц</w:t>
            </w:r>
            <w:proofErr w:type="gramStart"/>
            <w:r w:rsidRPr="00E91B2F">
              <w:rPr>
                <w:rFonts w:ascii="Times New Roman" w:eastAsia="Times New Roman" w:hAnsi="Times New Roman" w:cs="Times New Roman"/>
                <w:sz w:val="24"/>
                <w:szCs w:val="24"/>
              </w:rPr>
              <w:t>ии ио</w:t>
            </w:r>
            <w:proofErr w:type="gramEnd"/>
            <w:r w:rsidRPr="00E91B2F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обмена и условия их осуществления».</w:t>
            </w:r>
          </w:p>
          <w:p w:rsidR="00412B85" w:rsidRPr="00E91B2F" w:rsidRDefault="00412B85" w:rsidP="00412B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B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      Индивидуальные консультации </w:t>
            </w:r>
            <w:proofErr w:type="gramStart"/>
            <w:r w:rsidRPr="00E91B2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91B2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12B85" w:rsidRPr="00E91B2F" w:rsidRDefault="00412B85" w:rsidP="00412B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B2F">
              <w:rPr>
                <w:rFonts w:ascii="Times New Roman" w:eastAsia="Times New Roman" w:hAnsi="Times New Roman" w:cs="Times New Roman"/>
                <w:sz w:val="24"/>
                <w:szCs w:val="24"/>
              </w:rPr>
              <w:t>5.      Проверочные работы.</w:t>
            </w:r>
          </w:p>
        </w:tc>
      </w:tr>
      <w:tr w:rsidR="00412B85" w:rsidRPr="00E91B2F" w:rsidTr="00412B85">
        <w:tc>
          <w:tcPr>
            <w:tcW w:w="252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2B85" w:rsidRPr="00E91B2F" w:rsidRDefault="00412B85" w:rsidP="00412B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B2F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69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2B85" w:rsidRPr="00E91B2F" w:rsidRDefault="00412B85" w:rsidP="00412B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B2F">
              <w:rPr>
                <w:rFonts w:ascii="Times New Roman" w:eastAsia="Times New Roman" w:hAnsi="Times New Roman" w:cs="Times New Roman"/>
                <w:sz w:val="24"/>
                <w:szCs w:val="24"/>
              </w:rPr>
              <w:t>1.      Отработка навыков правильного оформления бланков ОГЭ по химии.</w:t>
            </w:r>
          </w:p>
          <w:p w:rsidR="00412B85" w:rsidRPr="00E91B2F" w:rsidRDefault="00412B85" w:rsidP="00412B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B2F">
              <w:rPr>
                <w:rFonts w:ascii="Times New Roman" w:eastAsia="Times New Roman" w:hAnsi="Times New Roman" w:cs="Times New Roman"/>
                <w:sz w:val="24"/>
                <w:szCs w:val="24"/>
              </w:rPr>
              <w:t>2.      Использование в учебном процессе элементов тестирования и видов заданий ОГЭ по химии для отработки учебного материала.</w:t>
            </w:r>
          </w:p>
          <w:p w:rsidR="00412B85" w:rsidRPr="00E91B2F" w:rsidRDefault="00412B85" w:rsidP="00412B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B2F">
              <w:rPr>
                <w:rFonts w:ascii="Times New Roman" w:eastAsia="Times New Roman" w:hAnsi="Times New Roman" w:cs="Times New Roman"/>
                <w:sz w:val="24"/>
                <w:szCs w:val="24"/>
              </w:rPr>
              <w:t>3.      Групповые занятия по отработке заданий ОГЭ по темам: «Химические свойства простых веществ», «Химические свойства оксидов, оснований, кислот, солей (средних)».</w:t>
            </w:r>
          </w:p>
          <w:p w:rsidR="00412B85" w:rsidRPr="00E91B2F" w:rsidRDefault="00412B85" w:rsidP="00412B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B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      Знакомство с демоверсией, с кодификатором и со спецификацией по </w:t>
            </w:r>
            <w:r w:rsidRPr="00E91B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предмету.</w:t>
            </w:r>
          </w:p>
          <w:p w:rsidR="00412B85" w:rsidRPr="00E91B2F" w:rsidRDefault="00412B85" w:rsidP="00412B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B2F">
              <w:rPr>
                <w:rFonts w:ascii="Times New Roman" w:eastAsia="Times New Roman" w:hAnsi="Times New Roman" w:cs="Times New Roman"/>
                <w:sz w:val="24"/>
                <w:szCs w:val="24"/>
              </w:rPr>
              <w:t>5.      Решение тренировочных работ.</w:t>
            </w:r>
          </w:p>
          <w:p w:rsidR="00412B85" w:rsidRPr="00E91B2F" w:rsidRDefault="00412B85" w:rsidP="00412B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B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      Индивидуальные консультации </w:t>
            </w:r>
            <w:proofErr w:type="gramStart"/>
            <w:r w:rsidRPr="00E91B2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91B2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12B85" w:rsidRPr="00E91B2F" w:rsidRDefault="00412B85" w:rsidP="00412B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B2F">
              <w:rPr>
                <w:rFonts w:ascii="Times New Roman" w:eastAsia="Times New Roman" w:hAnsi="Times New Roman" w:cs="Times New Roman"/>
                <w:sz w:val="24"/>
                <w:szCs w:val="24"/>
              </w:rPr>
              <w:t>7.      Проверочные работы.</w:t>
            </w:r>
          </w:p>
        </w:tc>
      </w:tr>
      <w:tr w:rsidR="00412B85" w:rsidRPr="00E91B2F" w:rsidTr="00412B85">
        <w:tc>
          <w:tcPr>
            <w:tcW w:w="252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2B85" w:rsidRPr="00E91B2F" w:rsidRDefault="00412B85" w:rsidP="00412B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B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769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2B85" w:rsidRPr="00E91B2F" w:rsidRDefault="00412B85" w:rsidP="00412B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B2F">
              <w:rPr>
                <w:rFonts w:ascii="Times New Roman" w:eastAsia="Times New Roman" w:hAnsi="Times New Roman" w:cs="Times New Roman"/>
                <w:sz w:val="24"/>
                <w:szCs w:val="24"/>
              </w:rPr>
              <w:t>1.      Отработка навыков правильного оформления бланков ОГЭ по химии.</w:t>
            </w:r>
          </w:p>
          <w:p w:rsidR="00412B85" w:rsidRPr="00E91B2F" w:rsidRDefault="00412B85" w:rsidP="00412B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B2F">
              <w:rPr>
                <w:rFonts w:ascii="Times New Roman" w:eastAsia="Times New Roman" w:hAnsi="Times New Roman" w:cs="Times New Roman"/>
                <w:sz w:val="24"/>
                <w:szCs w:val="24"/>
              </w:rPr>
              <w:t>2.      Использование в учебном процессе элементов тестирования и видов заданий ОГЭ по химии для отработки учебного материала.</w:t>
            </w:r>
          </w:p>
          <w:p w:rsidR="00412B85" w:rsidRPr="00E91B2F" w:rsidRDefault="00412B85" w:rsidP="00412B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B2F">
              <w:rPr>
                <w:rFonts w:ascii="Times New Roman" w:eastAsia="Times New Roman" w:hAnsi="Times New Roman" w:cs="Times New Roman"/>
                <w:sz w:val="24"/>
                <w:szCs w:val="24"/>
              </w:rPr>
              <w:t>3.      Групповые занятия по отработке заданий ОГЭ по темам: «Чистые вещества и смеси», «Правила безопасности в школьной лаборатории», «Степень окисления химических элементов. Окислительно-восстановительные реакции», «Вычисление массовой доли химического элемента в веществе».</w:t>
            </w:r>
          </w:p>
          <w:p w:rsidR="00412B85" w:rsidRPr="00E91B2F" w:rsidRDefault="00412B85" w:rsidP="00412B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B2F">
              <w:rPr>
                <w:rFonts w:ascii="Times New Roman" w:eastAsia="Times New Roman" w:hAnsi="Times New Roman" w:cs="Times New Roman"/>
                <w:sz w:val="24"/>
                <w:szCs w:val="24"/>
              </w:rPr>
              <w:t>4.      Решение тренировочных работ.</w:t>
            </w:r>
          </w:p>
          <w:p w:rsidR="00412B85" w:rsidRPr="00E91B2F" w:rsidRDefault="00412B85" w:rsidP="00412B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B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      Индивидуальные консультации </w:t>
            </w:r>
            <w:proofErr w:type="gramStart"/>
            <w:r w:rsidRPr="00E91B2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91B2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12B85" w:rsidRPr="00E91B2F" w:rsidRDefault="00412B85" w:rsidP="00412B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B2F">
              <w:rPr>
                <w:rFonts w:ascii="Times New Roman" w:eastAsia="Times New Roman" w:hAnsi="Times New Roman" w:cs="Times New Roman"/>
                <w:sz w:val="24"/>
                <w:szCs w:val="24"/>
              </w:rPr>
              <w:t>6.      Проверочные работы.</w:t>
            </w:r>
          </w:p>
        </w:tc>
      </w:tr>
      <w:tr w:rsidR="00412B85" w:rsidRPr="00E91B2F" w:rsidTr="00412B85">
        <w:tc>
          <w:tcPr>
            <w:tcW w:w="252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2B85" w:rsidRPr="00E91B2F" w:rsidRDefault="00412B85" w:rsidP="00412B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B2F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69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2B85" w:rsidRPr="00E91B2F" w:rsidRDefault="00412B85" w:rsidP="00412B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B2F">
              <w:rPr>
                <w:rFonts w:ascii="Times New Roman" w:eastAsia="Times New Roman" w:hAnsi="Times New Roman" w:cs="Times New Roman"/>
                <w:sz w:val="24"/>
                <w:szCs w:val="24"/>
              </w:rPr>
              <w:t>1.      Зачет по заполнению бланков.</w:t>
            </w:r>
          </w:p>
          <w:p w:rsidR="00412B85" w:rsidRPr="00E91B2F" w:rsidRDefault="00412B85" w:rsidP="00412B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B2F">
              <w:rPr>
                <w:rFonts w:ascii="Times New Roman" w:eastAsia="Times New Roman" w:hAnsi="Times New Roman" w:cs="Times New Roman"/>
                <w:sz w:val="24"/>
                <w:szCs w:val="24"/>
              </w:rPr>
              <w:t>2.      Использование в учебном процессе элементов тестирования и видов заданий ОГЭ по химии для отработки учебного материала.</w:t>
            </w:r>
          </w:p>
          <w:p w:rsidR="00412B85" w:rsidRPr="00E91B2F" w:rsidRDefault="00412B85" w:rsidP="00412B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B2F">
              <w:rPr>
                <w:rFonts w:ascii="Times New Roman" w:eastAsia="Times New Roman" w:hAnsi="Times New Roman" w:cs="Times New Roman"/>
                <w:sz w:val="24"/>
                <w:szCs w:val="24"/>
              </w:rPr>
              <w:t>3.      Групповые занятия по отработке заданий ОГЭ по темам: «Первоначальные сведения об органических веществах», «Определение характера среды раствора кислот и щелочей с помощью индикаторов», «Качественные  реакции на ионы в растворе».</w:t>
            </w:r>
          </w:p>
          <w:p w:rsidR="00412B85" w:rsidRPr="00E91B2F" w:rsidRDefault="00412B85" w:rsidP="00412B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B2F">
              <w:rPr>
                <w:rFonts w:ascii="Times New Roman" w:eastAsia="Times New Roman" w:hAnsi="Times New Roman" w:cs="Times New Roman"/>
                <w:sz w:val="24"/>
                <w:szCs w:val="24"/>
              </w:rPr>
              <w:t>4.      Решение тренировочных работ.</w:t>
            </w:r>
          </w:p>
          <w:p w:rsidR="00412B85" w:rsidRPr="00E91B2F" w:rsidRDefault="00412B85" w:rsidP="00412B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B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5.      Индивидуальные консультации </w:t>
            </w:r>
            <w:proofErr w:type="gramStart"/>
            <w:r w:rsidRPr="00E91B2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91B2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12B85" w:rsidRPr="00E91B2F" w:rsidRDefault="00412B85" w:rsidP="00412B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B2F">
              <w:rPr>
                <w:rFonts w:ascii="Times New Roman" w:eastAsia="Times New Roman" w:hAnsi="Times New Roman" w:cs="Times New Roman"/>
                <w:sz w:val="24"/>
                <w:szCs w:val="24"/>
              </w:rPr>
              <w:t>6.      Проверочные работы.</w:t>
            </w:r>
          </w:p>
        </w:tc>
      </w:tr>
      <w:tr w:rsidR="00412B85" w:rsidRPr="00E91B2F" w:rsidTr="00412B85">
        <w:tc>
          <w:tcPr>
            <w:tcW w:w="252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2B85" w:rsidRPr="00E91B2F" w:rsidRDefault="00412B85" w:rsidP="00412B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B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769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2B85" w:rsidRPr="00E91B2F" w:rsidRDefault="00412B85" w:rsidP="00412B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B2F">
              <w:rPr>
                <w:rFonts w:ascii="Times New Roman" w:eastAsia="Times New Roman" w:hAnsi="Times New Roman" w:cs="Times New Roman"/>
                <w:sz w:val="24"/>
                <w:szCs w:val="24"/>
              </w:rPr>
              <w:t>1.      Отработка навыков правильного оформления бланков ОГЭ по химии.</w:t>
            </w:r>
          </w:p>
          <w:p w:rsidR="00412B85" w:rsidRPr="00E91B2F" w:rsidRDefault="00412B85" w:rsidP="00412B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B2F">
              <w:rPr>
                <w:rFonts w:ascii="Times New Roman" w:eastAsia="Times New Roman" w:hAnsi="Times New Roman" w:cs="Times New Roman"/>
                <w:sz w:val="24"/>
                <w:szCs w:val="24"/>
              </w:rPr>
              <w:t>2.      Использование в учебном процессе элементов тестирования и видов заданий ОГЭ по химии для отработки учебного материала.</w:t>
            </w:r>
          </w:p>
          <w:p w:rsidR="00412B85" w:rsidRPr="00E91B2F" w:rsidRDefault="00412B85" w:rsidP="00412B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B2F">
              <w:rPr>
                <w:rFonts w:ascii="Times New Roman" w:eastAsia="Times New Roman" w:hAnsi="Times New Roman" w:cs="Times New Roman"/>
                <w:sz w:val="24"/>
                <w:szCs w:val="24"/>
              </w:rPr>
              <w:t>3.      Групповые занятия по отработке заданий ОГЭ по темам: «Химические свойства простых и сложных веществ», «Вычисление количества вещества, массы или объема вещества по количеству вещества, массе или объему одного из реагентов или продуктов реакции».</w:t>
            </w:r>
          </w:p>
          <w:p w:rsidR="00412B85" w:rsidRPr="00E91B2F" w:rsidRDefault="00412B85" w:rsidP="00412B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B2F">
              <w:rPr>
                <w:rFonts w:ascii="Times New Roman" w:eastAsia="Times New Roman" w:hAnsi="Times New Roman" w:cs="Times New Roman"/>
                <w:sz w:val="24"/>
                <w:szCs w:val="24"/>
              </w:rPr>
              <w:t>4.      Решение тренировочных работ.</w:t>
            </w:r>
          </w:p>
          <w:p w:rsidR="00412B85" w:rsidRPr="00E91B2F" w:rsidRDefault="00412B85" w:rsidP="00412B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B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      Индивидуальные консультации </w:t>
            </w:r>
            <w:proofErr w:type="gramStart"/>
            <w:r w:rsidRPr="00E91B2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91B2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12B85" w:rsidRPr="00E91B2F" w:rsidRDefault="00412B85" w:rsidP="00412B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B2F">
              <w:rPr>
                <w:rFonts w:ascii="Times New Roman" w:eastAsia="Times New Roman" w:hAnsi="Times New Roman" w:cs="Times New Roman"/>
                <w:sz w:val="24"/>
                <w:szCs w:val="24"/>
              </w:rPr>
              <w:t>6.      Проверочные работы.</w:t>
            </w:r>
          </w:p>
        </w:tc>
      </w:tr>
      <w:tr w:rsidR="00412B85" w:rsidRPr="00E91B2F" w:rsidTr="00412B85">
        <w:tc>
          <w:tcPr>
            <w:tcW w:w="252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2B85" w:rsidRPr="00E91B2F" w:rsidRDefault="00412B85" w:rsidP="00412B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B2F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69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2B85" w:rsidRPr="00E91B2F" w:rsidRDefault="00412B85" w:rsidP="00412B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B2F">
              <w:rPr>
                <w:rFonts w:ascii="Times New Roman" w:eastAsia="Times New Roman" w:hAnsi="Times New Roman" w:cs="Times New Roman"/>
                <w:sz w:val="24"/>
                <w:szCs w:val="24"/>
              </w:rPr>
              <w:t>1.      Отработка навыков правильного оформления бланков ОГЭ по химии.</w:t>
            </w:r>
          </w:p>
          <w:p w:rsidR="00412B85" w:rsidRPr="00E91B2F" w:rsidRDefault="00412B85" w:rsidP="00412B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B2F">
              <w:rPr>
                <w:rFonts w:ascii="Times New Roman" w:eastAsia="Times New Roman" w:hAnsi="Times New Roman" w:cs="Times New Roman"/>
                <w:sz w:val="24"/>
                <w:szCs w:val="24"/>
              </w:rPr>
              <w:t>2.      Использование в учебном процессе элементов тестирования и видов заданий ОГЭ по химии для отработки учебного материала.</w:t>
            </w:r>
          </w:p>
          <w:p w:rsidR="00412B85" w:rsidRPr="00E91B2F" w:rsidRDefault="00412B85" w:rsidP="00412B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B2F">
              <w:rPr>
                <w:rFonts w:ascii="Times New Roman" w:eastAsia="Times New Roman" w:hAnsi="Times New Roman" w:cs="Times New Roman"/>
                <w:sz w:val="24"/>
                <w:szCs w:val="24"/>
              </w:rPr>
              <w:t>3.      Групповые занятия по отработке заданий ОГЭ по теме «Техника безопасности при выполнении практической части».</w:t>
            </w:r>
          </w:p>
          <w:p w:rsidR="00412B85" w:rsidRPr="00E91B2F" w:rsidRDefault="00412B85" w:rsidP="00412B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B2F">
              <w:rPr>
                <w:rFonts w:ascii="Times New Roman" w:eastAsia="Times New Roman" w:hAnsi="Times New Roman" w:cs="Times New Roman"/>
                <w:sz w:val="24"/>
                <w:szCs w:val="24"/>
              </w:rPr>
              <w:t>4.      Групповые занятия по отработке заданий ОГЭ (практическая часть).</w:t>
            </w:r>
          </w:p>
          <w:p w:rsidR="00412B85" w:rsidRPr="00E91B2F" w:rsidRDefault="00412B85" w:rsidP="00412B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B2F">
              <w:rPr>
                <w:rFonts w:ascii="Times New Roman" w:eastAsia="Times New Roman" w:hAnsi="Times New Roman" w:cs="Times New Roman"/>
                <w:sz w:val="24"/>
                <w:szCs w:val="24"/>
              </w:rPr>
              <w:t>5.      Решение тренировочных работ (практическая часть экзамена).</w:t>
            </w:r>
          </w:p>
          <w:p w:rsidR="00412B85" w:rsidRPr="00E91B2F" w:rsidRDefault="00412B85" w:rsidP="00412B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B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      Индивидуальные консультации </w:t>
            </w:r>
            <w:proofErr w:type="gramStart"/>
            <w:r w:rsidRPr="00E91B2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91B2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12B85" w:rsidRPr="00E91B2F" w:rsidRDefault="00412B85" w:rsidP="00412B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B2F">
              <w:rPr>
                <w:rFonts w:ascii="Times New Roman" w:eastAsia="Times New Roman" w:hAnsi="Times New Roman" w:cs="Times New Roman"/>
                <w:sz w:val="24"/>
                <w:szCs w:val="24"/>
              </w:rPr>
              <w:t>7.      Проверочные работы.</w:t>
            </w:r>
          </w:p>
        </w:tc>
      </w:tr>
      <w:tr w:rsidR="00412B85" w:rsidRPr="00E91B2F" w:rsidTr="00412B85">
        <w:tc>
          <w:tcPr>
            <w:tcW w:w="252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2B85" w:rsidRPr="00E91B2F" w:rsidRDefault="00412B85" w:rsidP="00412B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B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769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2B85" w:rsidRPr="00E91B2F" w:rsidRDefault="00412B85" w:rsidP="00412B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B2F">
              <w:rPr>
                <w:rFonts w:ascii="Times New Roman" w:eastAsia="Times New Roman" w:hAnsi="Times New Roman" w:cs="Times New Roman"/>
                <w:sz w:val="24"/>
                <w:szCs w:val="24"/>
              </w:rPr>
              <w:t>1.      Зачет по заполнению бланков.</w:t>
            </w:r>
          </w:p>
          <w:p w:rsidR="00412B85" w:rsidRPr="00E91B2F" w:rsidRDefault="00412B85" w:rsidP="00412B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B2F">
              <w:rPr>
                <w:rFonts w:ascii="Times New Roman" w:eastAsia="Times New Roman" w:hAnsi="Times New Roman" w:cs="Times New Roman"/>
                <w:sz w:val="24"/>
                <w:szCs w:val="24"/>
              </w:rPr>
              <w:t>2.      Использование в учебном процессе элементов тестирования и видов заданий ОГЭ по химии для отработки учебного материала.</w:t>
            </w:r>
          </w:p>
          <w:p w:rsidR="00412B85" w:rsidRPr="00E91B2F" w:rsidRDefault="00412B85" w:rsidP="00412B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B2F">
              <w:rPr>
                <w:rFonts w:ascii="Times New Roman" w:eastAsia="Times New Roman" w:hAnsi="Times New Roman" w:cs="Times New Roman"/>
                <w:sz w:val="24"/>
                <w:szCs w:val="24"/>
              </w:rPr>
              <w:t>3.      Групповые занятия по отработке заданий ОГЭ (практическая часть).</w:t>
            </w:r>
          </w:p>
          <w:p w:rsidR="00412B85" w:rsidRPr="00E91B2F" w:rsidRDefault="00412B85" w:rsidP="00412B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B2F">
              <w:rPr>
                <w:rFonts w:ascii="Times New Roman" w:eastAsia="Times New Roman" w:hAnsi="Times New Roman" w:cs="Times New Roman"/>
                <w:sz w:val="24"/>
                <w:szCs w:val="24"/>
              </w:rPr>
              <w:t>4.      Решение тренировочных работ (практическая часть экзамена).</w:t>
            </w:r>
          </w:p>
          <w:p w:rsidR="00412B85" w:rsidRPr="00E91B2F" w:rsidRDefault="00412B85" w:rsidP="00412B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B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      Индивидуальные консультации </w:t>
            </w:r>
            <w:proofErr w:type="gramStart"/>
            <w:r w:rsidRPr="00E91B2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91B2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12B85" w:rsidRPr="00E91B2F" w:rsidRDefault="00412B85" w:rsidP="00412B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B2F">
              <w:rPr>
                <w:rFonts w:ascii="Times New Roman" w:eastAsia="Times New Roman" w:hAnsi="Times New Roman" w:cs="Times New Roman"/>
                <w:sz w:val="24"/>
                <w:szCs w:val="24"/>
              </w:rPr>
              <w:t>6.      Проверочные работы.</w:t>
            </w:r>
          </w:p>
        </w:tc>
      </w:tr>
    </w:tbl>
    <w:p w:rsidR="00AF1B1A" w:rsidRPr="00412B85" w:rsidRDefault="00AF1B1A">
      <w:pPr>
        <w:rPr>
          <w:rFonts w:ascii="Times New Roman" w:hAnsi="Times New Roman" w:cs="Times New Roman"/>
          <w:sz w:val="24"/>
          <w:szCs w:val="24"/>
        </w:rPr>
      </w:pPr>
    </w:p>
    <w:sectPr w:rsidR="00AF1B1A" w:rsidRPr="00412B85" w:rsidSect="00412B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12B85"/>
    <w:rsid w:val="00412B85"/>
    <w:rsid w:val="00424B98"/>
    <w:rsid w:val="00506EF8"/>
    <w:rsid w:val="00AF1B1A"/>
    <w:rsid w:val="00E91B2F"/>
    <w:rsid w:val="00FA5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B98"/>
  </w:style>
  <w:style w:type="paragraph" w:styleId="3">
    <w:name w:val="heading 3"/>
    <w:basedOn w:val="a"/>
    <w:link w:val="30"/>
    <w:uiPriority w:val="9"/>
    <w:qFormat/>
    <w:rsid w:val="00412B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12B8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412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12B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8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674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9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766</Words>
  <Characters>4369</Characters>
  <Application>Microsoft Office Word</Application>
  <DocSecurity>0</DocSecurity>
  <Lines>36</Lines>
  <Paragraphs>10</Paragraphs>
  <ScaleCrop>false</ScaleCrop>
  <Company/>
  <LinksUpToDate>false</LinksUpToDate>
  <CharactersWithSpaces>5125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5</cp:revision>
  <cp:lastPrinted>2017-11-02T06:55:00Z</cp:lastPrinted>
  <dcterms:created xsi:type="dcterms:W3CDTF">2017-10-31T11:15:00Z</dcterms:created>
  <dcterms:modified xsi:type="dcterms:W3CDTF">2017-11-13T13:13:00Z</dcterms:modified>
</cp:coreProperties>
</file>