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F" w:rsidRPr="00E14627" w:rsidRDefault="00CA7B04" w:rsidP="004713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7133F" w:rsidRPr="00E14627" w:rsidRDefault="0047133F" w:rsidP="0047133F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 xml:space="preserve">Утверждено </w:t>
      </w:r>
      <w:r>
        <w:rPr>
          <w:rFonts w:ascii="Times New Roman" w:eastAsia="Calibri" w:hAnsi="Times New Roman" w:cs="Times New Roman"/>
          <w:sz w:val="28"/>
        </w:rPr>
        <w:t xml:space="preserve">                                </w:t>
      </w:r>
    </w:p>
    <w:p w:rsidR="0047133F" w:rsidRPr="00E14627" w:rsidRDefault="0047133F" w:rsidP="0047133F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>Директор МКОУ «</w:t>
      </w:r>
      <w:proofErr w:type="spellStart"/>
      <w:r w:rsidRPr="00E14627">
        <w:rPr>
          <w:rFonts w:ascii="Times New Roman" w:eastAsia="Calibri" w:hAnsi="Times New Roman" w:cs="Times New Roman"/>
          <w:sz w:val="28"/>
        </w:rPr>
        <w:t>Кленовская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 СШ» </w:t>
      </w:r>
    </w:p>
    <w:p w:rsidR="0047133F" w:rsidRPr="00E14627" w:rsidRDefault="0047133F" w:rsidP="0047133F">
      <w:pPr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E14627">
        <w:rPr>
          <w:rFonts w:ascii="Times New Roman" w:eastAsia="Calibri" w:hAnsi="Times New Roman" w:cs="Times New Roman"/>
          <w:sz w:val="28"/>
        </w:rPr>
        <w:t>________Проводина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И.В.</w:t>
      </w:r>
    </w:p>
    <w:p w:rsidR="005F7BE9" w:rsidRPr="005F7BE9" w:rsidRDefault="0047133F" w:rsidP="0047133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«    »  января 2021</w:t>
      </w:r>
      <w:r w:rsidRPr="00E146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года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ПРОГРАММА </w:t>
      </w:r>
      <w:r w:rsidR="00AA579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ВОСПИТАНИЯ</w:t>
      </w: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МКОУ « </w:t>
      </w:r>
      <w:proofErr w:type="spellStart"/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Кленовская</w:t>
      </w:r>
      <w:proofErr w:type="spellEnd"/>
      <w:r w:rsidRPr="00CA7B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СШ»</w:t>
      </w: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A7B0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2020-2021 учебный год</w:t>
      </w: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A7B04" w:rsidRPr="00CA7B04" w:rsidRDefault="00CA7B04" w:rsidP="00CA7B0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F7BE9" w:rsidRPr="00CA7B04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E53E7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A7B04" w:rsidRDefault="00CA7B04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1. ОСОБЕННОСТИ </w:t>
      </w: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ОРГАНИЗУЕМОГО</w:t>
      </w:r>
      <w:proofErr w:type="gram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В ШКОЛЕ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ВОСПИТАТЕЛЬНОГО ПРОЦЕССА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 новых путей эффективной организации воспитат</w:t>
      </w:r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ельного процесса в МКОУ «</w:t>
      </w:r>
      <w:proofErr w:type="spellStart"/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общеобразовательная школа 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</w:t>
      </w:r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роении воспитательной системы МК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proofErr w:type="spellStart"/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924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СШ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 награждают, за участие благодарят, а за поражение… дают возможность победить в другом соревновании. Таким образом</w:t>
      </w:r>
      <w:r w:rsidR="005764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 е. создать условия, в которых само освоение учебной программы позволит ученику удовлетворить свои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потребности в самореализации. В этом случае учиться хорошо станет престижно, а рост личностных достижений конкретного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ученика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 – то еще, не вписывающееся в рамки предметной или учебной деятельности. Речь, разумеется, не идет об упрощенном принципе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компенсаторности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когда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посредственные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среде, побуждают его к развитию в остальных направлениях образовательного процесса. Именно поэтому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проектирование новых ситуаций достижения, и разработку возможных сфер проявления личности школьника в образовательной среде школы.  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направлениями работы педагогов дополнительного образования являлись развитие у обучающихся мотивации к познанию и творчеству; интеллектуальное  духовное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  и закрепление  традиций  школы.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E53E7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воспитания в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 основывается на следующих принципах взаимодействия педагогов и школьников: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системности, целесообразности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нешаблонности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воспитания как условий его эффективности.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вными традициями воспитания в МКОУ «</w:t>
      </w:r>
      <w:proofErr w:type="spellStart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 являются: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являющихся приоритетными для школы, через которые осуществляется интеграция воспитательных усилий педагогов.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важной чертой каждого ключевого дела и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большинства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проведении общешкольных дел присутствует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дружественная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соревно-вательность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 классами и максимально поощряется конструктивное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межклассное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межвозрастное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взаимодействие школьников;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 установление в них доброжелательных и товарищеских взаимоотношений;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И ЗАДАЧИ ВОСПИТАНИЯ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идеал личности,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этого воспитательного идеала, а также основываясь на базовых для нашего общества ценностях (таких как семья, труд, отечество, природа, мир, знания, культура, здоровье, человек) формулируется общая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общеобразовательной</w:t>
      </w:r>
      <w:r w:rsidR="00AA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– личностное</w:t>
      </w:r>
      <w:r w:rsidR="00AA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</w:t>
      </w:r>
      <w:r w:rsidR="00AA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школьников, проявляющееся: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следующие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целевые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приоритеты,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соответствующие трем уровням общего образования: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воспитании детей младшего школьного возраста (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уровень начального общего образования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таким целевым приоритетом является создание благоприятных условий для усвоения школьниками социально значимых знаний – знаний основных норм и традиций того общества, в котором они живут.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Выделение данного приоритета связано с особенностями детей младшего школьного возраста: 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 Такого рода нормы и традиции задаются в школе педагогами и воспринимаются детьми именно как нормы и традиции поведения школьника. Знание их станет базой для развития социально значимых отношений школьников и накопления ими опыта осуществления социально значимых дел и в дальнейшем, в подростковом и юношеском возрасте.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наиболее важным из них относятся следующие: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и любить свою Родину – свой родной дом, двор, улицу, город, село, свою страну;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стремиться узнавать что-то новое, проявлять любознательность, ценить знания;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вежливым и опрятным, скромным и приветливым;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правила личной гигиены, режим дня, вести здоровый образ жизни;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поскольку облегчает его вхождение в широкий социальный мир, в открывающуюся ему систему общественных отношений.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воспитании детей подросткового возраста (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уровень основного общего образования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семье как главной опоре в жизни человека и источнику его счастья;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взаимоподдерживающие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самореализующимся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личностям, отвечающим за свое собственное будущее.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воспитании детей юношеского возраста (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уровень среднего общего образования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) таким приоритетом является создание благоприятных условий для приобретения школьниками опыта осуществления социально значимых дел.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Выделение данного приоритета 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приобрести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дел, направленных на заботу о своей семье, родных и близких;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трудовой опыт, опыт участия в производственной практике;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природоохранных дел;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разрешения возникающих конфликтных ситуаций в школе, дома или на улице;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ведения здорового образа жизни и заботы о здоровье других людей;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Добросовестная работа педагогов, направленная на достижение поставленной цели,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позволит ребенку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сложных поисках счастья для себя и окружающих его людей.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Достижению поставленной цели воспитания школьников будет способствовать решение следующих основных </w:t>
      </w: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реализовывать воспитательные возможности общешкольных ключевых дел, поддерживать традиции их коллективного планирования, организации, проведения и анализа в школьном сообществе;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для школьников экскурсии, экспедиции, походы и реализовывать их воспитательный потенциал;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организовывать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профориентационную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работу со школьниками;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работу школьных бумажных и электронных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реализовывать их воспитательный потенциал;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 предметно-эстетическую среду школы и реализовывать ее воспитательные возможности;</w:t>
      </w:r>
    </w:p>
    <w:p w:rsidR="005F7BE9" w:rsidRPr="005F7BE9" w:rsidRDefault="005F7BE9" w:rsidP="005F7BE9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F7BE9" w:rsidRPr="005F7BE9" w:rsidRDefault="005F7BE9" w:rsidP="00843B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антисоциального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ВИДЫ, ФОРМЫ И СОДЕРЖАНИЕ ДЕЯТЕЛЬНОСТИ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Модуль «Ключевые общешкольные дела»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мероприятийный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в образовательной организации используются следующие формы работы: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внешкольном уровне:</w:t>
      </w:r>
    </w:p>
    <w:p w:rsidR="005F7BE9" w:rsidRPr="005F7BE9" w:rsidRDefault="005F7BE9" w:rsidP="005F7BE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благотворительная ярмарка «Время делать добро», 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 акции «Георгиевская лента.</w:t>
      </w:r>
      <w:proofErr w:type="gramEnd"/>
    </w:p>
    <w:p w:rsidR="005F7BE9" w:rsidRPr="005F7BE9" w:rsidRDefault="005F7BE9" w:rsidP="005F7BE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</w:p>
    <w:p w:rsidR="005F7BE9" w:rsidRPr="005F7BE9" w:rsidRDefault="005F7BE9" w:rsidP="00843B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проводимые для жителей села и организуемые 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совместно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сельским советом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(администрацией сельского поселения)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флешмобы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школьном уровне:</w:t>
      </w:r>
    </w:p>
    <w:p w:rsidR="005F7BE9" w:rsidRPr="005F7BE9" w:rsidRDefault="005F7BE9" w:rsidP="005F7BE9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общешкольные праздники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5F7BE9" w:rsidRPr="005F7BE9" w:rsidRDefault="005F7BE9" w:rsidP="005F7BE9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торжественные ритуалы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ряды первичного отделения РДШ, церемония вручения аттестатов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5F7BE9" w:rsidRPr="005F7BE9" w:rsidRDefault="005F7BE9" w:rsidP="005F7BE9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капустники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сообще</w:t>
      </w:r>
      <w:proofErr w:type="gramStart"/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шк</w:t>
      </w:r>
      <w:proofErr w:type="gramEnd"/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>олы: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выпускные вечера, деловые игры, праздничные концерты, вечера встречи с выпускниками;</w:t>
      </w:r>
    </w:p>
    <w:p w:rsidR="005F7BE9" w:rsidRPr="005F7BE9" w:rsidRDefault="005F7BE9" w:rsidP="005F7BE9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церемонии награждения (по итогам года)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классов:</w:t>
      </w:r>
    </w:p>
    <w:p w:rsidR="005F7BE9" w:rsidRPr="005F7BE9" w:rsidRDefault="005F7BE9" w:rsidP="005F7BE9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и делегирование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представителей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классов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общешкольный Совет обучающихся, ответственных за подготовку общешкольных ключевых дел;</w:t>
      </w:r>
    </w:p>
    <w:p w:rsidR="005F7BE9" w:rsidRPr="005F7BE9" w:rsidRDefault="005F7BE9" w:rsidP="005F7BE9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школьных классов в реализации общешкольных ключевых дел;</w:t>
      </w:r>
    </w:p>
    <w:p w:rsidR="005F7BE9" w:rsidRPr="005F7BE9" w:rsidRDefault="005F7BE9" w:rsidP="005F7BE9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проведение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индивидуальном уровне: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вовлечение </w:t>
      </w: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возможности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помощь ребенку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(при необходимости) в освоении навыков подготовки, проведения и анализа ключевых дел;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поведением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F7BE9" w:rsidRPr="005F7BE9" w:rsidRDefault="005F7BE9" w:rsidP="005F7BE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 </w:t>
      </w: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коррекция поведения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Модуль «Классное руководство и наставничество»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с классом: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инициирование и поддержка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интересных и полезных для личностного развития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совместных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самореализоваться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F7BE9" w:rsidRPr="005F7BE9" w:rsidRDefault="005F7BE9" w:rsidP="005F7BE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сплочение коллектива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класса через: игры и тренинги на сплочение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командообразование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; празднования в классе дней рождения детей,</w:t>
      </w: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включающие в себя подготовленные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ученическими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микрогруппами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поздравления, сюрпризы,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5F7BE9" w:rsidRPr="005F7BE9" w:rsidRDefault="005F7BE9" w:rsidP="005F7BE9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выработка совместно со школьниками законов класса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Индивидуальная работа с учащимися:</w:t>
      </w:r>
    </w:p>
    <w:p w:rsidR="005F7BE9" w:rsidRPr="005F7BE9" w:rsidRDefault="005F7BE9" w:rsidP="005F7BE9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особенностей личностного развития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5F7BE9" w:rsidRPr="005F7BE9" w:rsidRDefault="005F7BE9" w:rsidP="005F7BE9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поддержка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F7BE9" w:rsidRPr="005F7BE9" w:rsidRDefault="005F7BE9" w:rsidP="005F7BE9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 школьниками класса, направленная на заполнение ими личных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F7BE9" w:rsidRPr="005F7BE9" w:rsidRDefault="005F7BE9" w:rsidP="005F7BE9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коррекция поведения ребенка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с учителями, преподающими в классе: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регулярные консультации классного руководителя с учителями-предметниками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мини-педсоветов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привлечение учителей к участию во 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внутриклассных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делах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учебной, обстановке;</w:t>
      </w:r>
    </w:p>
    <w:p w:rsidR="005F7BE9" w:rsidRPr="005F7BE9" w:rsidRDefault="005F7BE9" w:rsidP="005F7BE9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привлечение учителей к участию в родительских собраниях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класса для объединения усилий в деле обучения и воспитания детей.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с родителями учащихся или их законными представителями: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регулярное информирование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родителей о школьных успехах и проблемах их детей, о жизни класса в целом;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 родителям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родительских собраний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создание и организация работы родительских комитетов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привлечение членов семей школьников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организации и проведению дел класса;</w:t>
      </w:r>
    </w:p>
    <w:p w:rsidR="005F7BE9" w:rsidRPr="005F7BE9" w:rsidRDefault="005F7BE9" w:rsidP="005F7BE9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на базе класса семейных праздников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конкурсов, соревнований, направленных на сплочение семьи и школы.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Модуль 3.3. «Курсы внеурочной деятельности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дополнительного образования»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самореализоваться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в кружках, секциях, клубах, студиях и т.п. детско-взрослых общностей,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поощрение педагогами детских инициатив и детского самоуправления.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Внеурочная деятельность. Формы внеурочной деятельности в соответствии с ФГОС НОО и ФГОС ООО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Спортивно-оздоровительное 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направление: «Подвижные игры»,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«Хоккей», «Теннис»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>, «Уроки здоровья»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направление: «</w:t>
      </w:r>
      <w:proofErr w:type="gramStart"/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Удивительное</w:t>
      </w:r>
      <w:proofErr w:type="gramEnd"/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рядом», «В мире орфографии и пунктуации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«Занимательная математика».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Общекультурное направление: «</w:t>
      </w:r>
      <w:r w:rsidR="00843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Радуга творчества», «Волшебная кисточка»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>, «Умелые ручки»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Духовно- нравственное направление: «Основы православной культуры»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>, «Путешествие по стране этикета»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5F04" w:rsidRPr="005C5F04" w:rsidRDefault="005C5F04" w:rsidP="005F7BE9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C5F0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Социальное направление: «Школьный вестник», «Финансовая грамотность».</w:t>
      </w:r>
    </w:p>
    <w:p w:rsidR="005F7BE9" w:rsidRPr="005C5F04" w:rsidRDefault="005C5F04" w:rsidP="005F7BE9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F0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5F7BE9" w:rsidRPr="005F7BE9" w:rsidRDefault="005C5F04" w:rsidP="005C5F0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F7BE9"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Модуль «Школьный урок»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доверительных отношений между учителем и его учениками, способствующих позитивному восприятию учащимися требований и просьб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побуждение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включение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F7BE9" w:rsidRPr="005F7BE9" w:rsidRDefault="005F7BE9" w:rsidP="005F7BE9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инициирование и поддержка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Модуль «Самоуправление»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Детское самоуправление в школе осуществляется следующим образом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школы:</w:t>
      </w:r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деятельность выборного Совета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состав которого входят представители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школьной организации: «Алые паруса»,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отряда ЮИД,</w:t>
      </w:r>
      <w:r w:rsidR="00C53D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Волонтеров, юнармейцев.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обучающихся созд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 для учета мнения школьников по вопросам управления образовательной организацией и принятия административных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решений, затрагивающих их права и законные интересы;</w:t>
      </w:r>
      <w:proofErr w:type="gramEnd"/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информационно-медийное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направление;</w:t>
      </w:r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F7BE9" w:rsidRPr="005F7BE9" w:rsidRDefault="005F7BE9" w:rsidP="005F7BE9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классов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 деятельность выборных по инициативе и предложениям учащихся класса лидеров (активистов</w:t>
      </w:r>
      <w:r w:rsidR="00235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«Алые паруса»,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ЮИД, Волонтеров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F7BE9" w:rsidRPr="005F7BE9" w:rsidRDefault="005F7BE9" w:rsidP="005F7BE9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5F7BE9" w:rsidRPr="005F7BE9" w:rsidRDefault="005F7BE9" w:rsidP="005F7BE9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индивидуальном уровне:</w:t>
      </w:r>
    </w:p>
    <w:p w:rsidR="005F7BE9" w:rsidRPr="005F7BE9" w:rsidRDefault="005F7BE9" w:rsidP="005F7BE9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дел;</w:t>
      </w:r>
    </w:p>
    <w:p w:rsidR="005F7BE9" w:rsidRPr="005F7BE9" w:rsidRDefault="005F7BE9" w:rsidP="005F7BE9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 за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 Модуль «Детские общественные объединения»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Действующие на базе школы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детское объединение «Алые паруса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–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 w:rsidR="005C5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Воспитание в 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организации: »Алые паруса»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органов объединения – Совет актива,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дающих ребенку возможность получить социально значимый опыт гражданского поведения;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 внимание, забота, уважение, умение сопереживать, умение общаться, слушать и слышать других;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ением, планирования дел в школе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совместного пения, празднования знаменательных для членов объединения событий;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рекрутинговые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театрализаций и т.п.);</w:t>
      </w:r>
    </w:p>
    <w:p w:rsidR="005F7BE9" w:rsidRPr="005F7BE9" w:rsidRDefault="005F7BE9" w:rsidP="005F7BE9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интернет-странички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детского объединения в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соцсетях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анализа проводимых детским объединением дел).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Модуль 3.7. «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событийным и повседневным. Событийное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 </w:t>
      </w:r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города, страны. 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Повседневное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умение сопереживать.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базе школ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ы организован волонтерский отряд «Алые паруса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Воспитательный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которого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 следующим образом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внешкольном уровне: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школьников в организации культурных, спортивных, развлекательных мероприятий районного и городского уровня от лица школы (в работе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посильная помощь, оказываемая школьниками пожилым людям, проживающим в 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селе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расположения образовательной организации;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школьников к совместной работе с учрежде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ниями социальной сферы (детский сад)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интернатных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учреждениях или учреждениях здравоохранения;</w:t>
      </w:r>
    </w:p>
    <w:p w:rsidR="005F7BE9" w:rsidRPr="005F7BE9" w:rsidRDefault="005F7BE9" w:rsidP="005F7BE9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уровне школы:</w:t>
      </w:r>
    </w:p>
    <w:p w:rsidR="005F7BE9" w:rsidRPr="005F7BE9" w:rsidRDefault="005F7BE9" w:rsidP="005F7BE9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в организации праздников, торжественных мероприятий, встреч с гостями школы;</w:t>
      </w:r>
    </w:p>
    <w:p w:rsidR="005F7BE9" w:rsidRPr="005F7BE9" w:rsidRDefault="005F7BE9" w:rsidP="005F7BE9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5F7BE9" w:rsidRPr="005F7BE9" w:rsidRDefault="005F7BE9" w:rsidP="005F7BE9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3.8. Модуль «Экскурсии, экспедиции, походы»</w:t>
      </w:r>
    </w:p>
    <w:p w:rsidR="005F7BE9" w:rsidRPr="005F7BE9" w:rsidRDefault="0007435B" w:rsidP="0007435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Экскурсии,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самообслуживающего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3.9. Модуль «Профориентация»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профориентационно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внепрофессиональную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составляющие такой деятельности. Эта работа осуществляется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циклы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игры: симуляции, деловые игры,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квесты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F7BE9" w:rsidRPr="005F7BE9" w:rsidRDefault="0007435B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экскурсии на предприятия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F7BE9" w:rsidRPr="0007435B" w:rsidRDefault="005F7BE9" w:rsidP="0007435B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посещение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выставок, ярмарок профессий, тематических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парков, дней открытых дверей в средних специальных учебных заведениях и вузах;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профориентационного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онлайн-тестирования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прохождение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курсов по интересующим профессиям и направлениям образования;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в работе всероссийских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классах, посещение открытых уроков;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F7BE9" w:rsidRPr="005F7BE9" w:rsidRDefault="005F7BE9" w:rsidP="005F7BE9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3.10. Модуль «</w:t>
      </w:r>
      <w:proofErr w:type="gram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Школьные</w:t>
      </w:r>
      <w:proofErr w:type="gram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социальные </w:t>
      </w: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медиа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F7BE9" w:rsidRPr="005F7BE9" w:rsidRDefault="0007435B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МК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СШ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функционирует школьный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07435B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Цель школьного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медиа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видео информации</w:t>
      </w:r>
      <w:proofErr w:type="gramEnd"/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 – 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коммуникативной культуры школьников, формирование 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Воспитательный потенциал школьных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в рамках следующих видов и форм деятельности:</w:t>
      </w:r>
    </w:p>
    <w:p w:rsidR="005F7BE9" w:rsidRPr="005F7BE9" w:rsidRDefault="005F7BE9" w:rsidP="005F7BE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инстаграм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наиболее интересных моментов жизни школы,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популяризация общешкольных ключевых дел, кружков, секций, деятельности органов ученического самоуправления;</w:t>
      </w:r>
    </w:p>
    <w:p w:rsidR="005F7BE9" w:rsidRPr="005F7BE9" w:rsidRDefault="005F7BE9" w:rsidP="005F7BE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школьная газета, на страницах которой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5F7BE9" w:rsidRPr="005F7BE9" w:rsidRDefault="00E53E79" w:rsidP="005F7BE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школьная интернет-группа</w:t>
      </w:r>
      <w:r w:rsidR="0007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Ш»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5F7BE9" w:rsidRPr="005F7BE9" w:rsidRDefault="005F7BE9" w:rsidP="005F7B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3.11. Модуль «Организация предметно-эстетической среды»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F7BE9" w:rsidRPr="005F7BE9" w:rsidRDefault="005F7BE9" w:rsidP="005F7BE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внеучебные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занятия;</w:t>
      </w:r>
    </w:p>
    <w:p w:rsidR="005F7BE9" w:rsidRPr="005F7BE9" w:rsidRDefault="005F7BE9" w:rsidP="005F7BE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фотоотчетов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5F7BE9" w:rsidRPr="005F7BE9" w:rsidRDefault="005F7BE9" w:rsidP="005F7BE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 – 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5F7BE9" w:rsidRPr="005F7BE9" w:rsidRDefault="005F7BE9" w:rsidP="005F7BE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5F7BE9" w:rsidRPr="005F7BE9" w:rsidRDefault="005F7BE9" w:rsidP="005F7BE9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3.12. Модуль «Работа с родителями»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5F7B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групповом уровне: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Управляющий Совет школы, Общешкольный родительский комитет,  участвующие в управлении образовательной организацией и решении вопросов воспитания и социализации их детей;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5F7BE9" w:rsidRPr="005F7BE9" w:rsidRDefault="005F7BE9" w:rsidP="005F7BE9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5F7BE9" w:rsidRPr="005F7BE9" w:rsidRDefault="005F7BE9" w:rsidP="005F7B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индивидуальном уровне: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специалистов по запросу родителей для решения острых конфликтных ситуаций;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воспитательной направленности;</w:t>
      </w:r>
    </w:p>
    <w:p w:rsidR="005F7BE9" w:rsidRPr="005F7BE9" w:rsidRDefault="005F7BE9" w:rsidP="005F7BE9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индивидуальное консультирование 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целью координации воспитательных усилий педагогов и родителей.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АНАЛИЗ ВОСПИТАТЕЛЬНОГО ПРОЦЕССА</w:t>
      </w:r>
    </w:p>
    <w:p w:rsidR="005F7BE9" w:rsidRPr="005F7BE9" w:rsidRDefault="005F7BE9" w:rsidP="005F7B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учителя-предметники и классные руководители, педагог-психолог, социальный педагог, педагоги дополнительного образования.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отношение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школа участвует наряду с другими социальными институтами), так и стихийной социализации и саморазвития детей.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проводится с использованием анкет,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опросников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мониторингов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направлениями анализа организуемого в школе воспитательного процесса являются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BE9" w:rsidRPr="005F7BE9" w:rsidRDefault="005F7BE9" w:rsidP="005F7BE9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Результаты воспитания, социализации и саморазвития школьников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Положительная динамика уровня воспитанности и образовательных результатов учащихся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Низкий процент заболеваемости и пропусков занятий. Отсутствие случаев преступлений среди несовершеннолетних, низкий процент травматизма.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Повышенное внимание к качеству реализации модулей: «Работа с родителями» и «Профориентация» программы воспитания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Воспитательная деятельность педагогов</w:t>
      </w:r>
    </w:p>
    <w:p w:rsidR="005F7BE9" w:rsidRPr="005F7BE9" w:rsidRDefault="00235C54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недостаточный уровень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молодых педагогов компетенций в сфере организации воспитательной работы в классном коллективе;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высока доля педагогов старше 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40 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системы взаимного наставничества педагогов и классных руководителей старшего возраста, с одной стороны, и молодых педагогов и классных руководителей, с другой стороны, направленной на преодоление профессиональных дефицитов в воспитательной работе.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высокая мотивация педагогов старше </w:t>
      </w:r>
      <w:r w:rsidR="00E53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40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к освоению компетенций по использованию в воспитательной работе возможностей информационных систем, виртуального пространства, </w:t>
      </w:r>
      <w:proofErr w:type="spellStart"/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интернет-технологий</w:t>
      </w:r>
      <w:proofErr w:type="spellEnd"/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F7BE9" w:rsidRPr="005F7BE9" w:rsidRDefault="005F7BE9" w:rsidP="00F9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Управление воспитательным процессом в образовательной организации.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Стабильный высококвалифицированный педагогический коллектив. Отсутствие вакансий. 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Уменьшение  контингента </w:t>
      </w:r>
      <w:proofErr w:type="gramStart"/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Воспитательная деятельность сопровождается достаточным нормативным обеспечением.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сс в шк</w:t>
      </w:r>
      <w:proofErr w:type="gramEnd"/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оле, о своих должностных обязанностях и правах, сфере своей ответственности.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</w:t>
      </w:r>
      <w:r w:rsidRPr="005F7BE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="00E53E79">
        <w:rPr>
          <w:rFonts w:ascii="Calibri" w:eastAsia="Times New Roman" w:hAnsi="Calibri" w:cs="Calibri"/>
          <w:sz w:val="27"/>
          <w:szCs w:val="27"/>
          <w:lang w:eastAsia="ru-RU"/>
        </w:rPr>
        <w:t xml:space="preserve"> ВГАПО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 xml:space="preserve"> «Институт повышения квалификации и профессиональной переподготовки работников образования</w:t>
      </w:r>
      <w:r w:rsidR="00E53E79">
        <w:rPr>
          <w:rFonts w:ascii="Calibri" w:eastAsia="Times New Roman" w:hAnsi="Calibri" w:cs="Calibri"/>
          <w:sz w:val="27"/>
          <w:szCs w:val="27"/>
          <w:lang w:eastAsia="ru-RU"/>
        </w:rPr>
        <w:t>»</w:t>
      </w:r>
      <w:r w:rsidRPr="005F7BE9">
        <w:rPr>
          <w:rFonts w:ascii="Calibri" w:eastAsia="Times New Roman" w:hAnsi="Calibri" w:cs="Calibri"/>
          <w:sz w:val="27"/>
          <w:szCs w:val="27"/>
          <w:lang w:eastAsia="ru-RU"/>
        </w:rPr>
        <w:t>.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 Школьные педагоги и классные руководители поощряются администрацией школы за хорошую воспи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тательную работу со школьниками.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доминирование традиционных подходов к процессу воспитания, иногда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приводящим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росту непонимания между педагогами и обучающимися в организации воспитательной деятельности;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отсутствие заинтересованности у педагогов и классных руководителей в реализации инновационных проектов в сфере воспитания</w:t>
      </w:r>
      <w:r w:rsidR="00F96C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системы стимулирования инновационной деятельности педагогов в области воспитания.</w:t>
      </w:r>
    </w:p>
    <w:p w:rsidR="005F7BE9" w:rsidRPr="005F7BE9" w:rsidRDefault="005F7BE9" w:rsidP="005F7B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E9" w:rsidRPr="005F7BE9" w:rsidRDefault="005F7BE9" w:rsidP="005F7BE9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Ресурсное обеспечение воспитательного процесса в образовательной организации.</w:t>
      </w:r>
    </w:p>
    <w:p w:rsidR="005F7BE9" w:rsidRPr="005F7BE9" w:rsidRDefault="00F96C66" w:rsidP="005F7BE9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имеются необходимые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 для образовательной деятельности в соответствии с требованиями ФГОС,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(учебные кабинеты, питание, </w:t>
      </w:r>
      <w:r w:rsidR="00E305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территория и т.д.). Технического оснащения недостаточно.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0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Существующая база </w:t>
      </w:r>
      <w:proofErr w:type="spellStart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="005F7BE9"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проблемы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</w:t>
      </w:r>
    </w:p>
    <w:p w:rsidR="005F7BE9" w:rsidRPr="005F7BE9" w:rsidRDefault="005F7BE9" w:rsidP="00F9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 стороны родителей, учащихся и педагогов полнота и эстетика материально-технической базы оценивается как недостаточная</w:t>
      </w:r>
      <w:r w:rsidR="00F96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BE9" w:rsidRPr="005F7BE9" w:rsidRDefault="005F7BE9" w:rsidP="005F7BE9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совершенствования качества результатов деятельности школы</w:t>
      </w:r>
      <w:proofErr w:type="gram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BE9" w:rsidRPr="005F7BE9" w:rsidRDefault="005F7BE9" w:rsidP="005F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. ОСНОВНЫЕ ПРИНЦИПЫ ОРГАНИЗАЦИИ ВОСПИТАНИЯ И СОЦИАЛИЗАЦИИ ШКОЛЬНИКОВ.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Воспитательный процесс должен основываться на следующих основных принципах: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демократизм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 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гуманизм к субъектам воспитания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процессе которого устанавливаются равноправные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духовность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проявляющаяся в формировании у школьников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смысложизненных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толерантность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вариативность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 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воспитывающее обучение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внеучебную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системность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как установление связи между субъектами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социальность</w:t>
      </w:r>
      <w:proofErr w:type="spellEnd"/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ориентация на социальные установки, необходимые для успешной социализации человека в обществе;</w:t>
      </w:r>
    </w:p>
    <w:p w:rsidR="005F7BE9" w:rsidRPr="005F7BE9" w:rsidRDefault="005F7BE9" w:rsidP="005F7BE9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социальное закаливание</w:t>
      </w: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как включение школьников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стрессоустойчивости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рефлексивной позиции.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социокультурного</w:t>
      </w:r>
      <w:proofErr w:type="spellEnd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опыта и свободном самоопределении в социальном окружении.</w:t>
      </w:r>
    </w:p>
    <w:p w:rsidR="005F7BE9" w:rsidRPr="005F7BE9" w:rsidRDefault="00351F1C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Годовой круг праздников и событий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знаний»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Школьный </w:t>
      </w:r>
      <w:proofErr w:type="spellStart"/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турслет</w:t>
      </w:r>
      <w:proofErr w:type="spellEnd"/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учителя»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народного единства»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«Международный день толерантности»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матери»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Героев Отечества»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Литературная гостиная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Новогодние праздники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снятия блокады Ленинграда»</w:t>
      </w:r>
    </w:p>
    <w:p w:rsidR="005F7BE9" w:rsidRPr="005F7BE9" w:rsidRDefault="005F7BE9" w:rsidP="005F7BE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Литературные праздники для начальной школы 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«Праздник  Букваря»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победы»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выпускников «Последний звонок»</w:t>
      </w:r>
    </w:p>
    <w:p w:rsidR="005F7BE9" w:rsidRPr="005F7BE9" w:rsidRDefault="005F7BE9" w:rsidP="005F7BE9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Ассамблея достижений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МО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начальной школы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предметники</w:t>
      </w:r>
    </w:p>
    <w:p w:rsidR="005F7BE9" w:rsidRPr="005F7BE9" w:rsidRDefault="005F7BE9" w:rsidP="005F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BE9" w:rsidRPr="005F7BE9" w:rsidRDefault="00351F1C" w:rsidP="005F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042A" w:rsidRDefault="0052042A"/>
    <w:sectPr w:rsidR="0052042A" w:rsidSect="0052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FD"/>
    <w:multiLevelType w:val="multilevel"/>
    <w:tmpl w:val="A84AD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67C5"/>
    <w:multiLevelType w:val="multilevel"/>
    <w:tmpl w:val="8AC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188A"/>
    <w:multiLevelType w:val="multilevel"/>
    <w:tmpl w:val="55BE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F74A4"/>
    <w:multiLevelType w:val="multilevel"/>
    <w:tmpl w:val="072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F7B81"/>
    <w:multiLevelType w:val="multilevel"/>
    <w:tmpl w:val="9860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41B3B"/>
    <w:multiLevelType w:val="multilevel"/>
    <w:tmpl w:val="9C2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970B4"/>
    <w:multiLevelType w:val="multilevel"/>
    <w:tmpl w:val="EE0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86833"/>
    <w:multiLevelType w:val="multilevel"/>
    <w:tmpl w:val="715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02D64"/>
    <w:multiLevelType w:val="multilevel"/>
    <w:tmpl w:val="28C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846E4"/>
    <w:multiLevelType w:val="multilevel"/>
    <w:tmpl w:val="9D1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D60D3"/>
    <w:multiLevelType w:val="multilevel"/>
    <w:tmpl w:val="758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00BA1"/>
    <w:multiLevelType w:val="multilevel"/>
    <w:tmpl w:val="9A5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064AE"/>
    <w:multiLevelType w:val="multilevel"/>
    <w:tmpl w:val="71E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C5B7E"/>
    <w:multiLevelType w:val="multilevel"/>
    <w:tmpl w:val="798EC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7671BFD"/>
    <w:multiLevelType w:val="multilevel"/>
    <w:tmpl w:val="EFBE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7176B"/>
    <w:multiLevelType w:val="multilevel"/>
    <w:tmpl w:val="440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54981"/>
    <w:multiLevelType w:val="multilevel"/>
    <w:tmpl w:val="46EC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53032"/>
    <w:multiLevelType w:val="multilevel"/>
    <w:tmpl w:val="400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A7488"/>
    <w:multiLevelType w:val="multilevel"/>
    <w:tmpl w:val="A5F40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44E40"/>
    <w:multiLevelType w:val="multilevel"/>
    <w:tmpl w:val="657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16093"/>
    <w:multiLevelType w:val="multilevel"/>
    <w:tmpl w:val="7EF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4299A"/>
    <w:multiLevelType w:val="multilevel"/>
    <w:tmpl w:val="7C12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A5AD1"/>
    <w:multiLevelType w:val="multilevel"/>
    <w:tmpl w:val="9B0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9053A"/>
    <w:multiLevelType w:val="multilevel"/>
    <w:tmpl w:val="561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0407D"/>
    <w:multiLevelType w:val="multilevel"/>
    <w:tmpl w:val="659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01A4C"/>
    <w:multiLevelType w:val="multilevel"/>
    <w:tmpl w:val="2F3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73710"/>
    <w:multiLevelType w:val="multilevel"/>
    <w:tmpl w:val="371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93AC8"/>
    <w:multiLevelType w:val="multilevel"/>
    <w:tmpl w:val="6F48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035F1"/>
    <w:multiLevelType w:val="multilevel"/>
    <w:tmpl w:val="3BE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47442"/>
    <w:multiLevelType w:val="multilevel"/>
    <w:tmpl w:val="A1A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04346"/>
    <w:multiLevelType w:val="multilevel"/>
    <w:tmpl w:val="175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F4DAB"/>
    <w:multiLevelType w:val="multilevel"/>
    <w:tmpl w:val="D16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01098"/>
    <w:multiLevelType w:val="multilevel"/>
    <w:tmpl w:val="859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E5D26"/>
    <w:multiLevelType w:val="multilevel"/>
    <w:tmpl w:val="AD1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A2668"/>
    <w:multiLevelType w:val="multilevel"/>
    <w:tmpl w:val="4C4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63697"/>
    <w:multiLevelType w:val="multilevel"/>
    <w:tmpl w:val="0B4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A338D"/>
    <w:multiLevelType w:val="multilevel"/>
    <w:tmpl w:val="B25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50540"/>
    <w:multiLevelType w:val="multilevel"/>
    <w:tmpl w:val="1D4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C7568"/>
    <w:multiLevelType w:val="multilevel"/>
    <w:tmpl w:val="E224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6D6E38"/>
    <w:multiLevelType w:val="multilevel"/>
    <w:tmpl w:val="443C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220CB5"/>
    <w:multiLevelType w:val="multilevel"/>
    <w:tmpl w:val="662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7"/>
  </w:num>
  <w:num w:numId="3">
    <w:abstractNumId w:val="13"/>
  </w:num>
  <w:num w:numId="4">
    <w:abstractNumId w:val="5"/>
  </w:num>
  <w:num w:numId="5">
    <w:abstractNumId w:val="21"/>
  </w:num>
  <w:num w:numId="6">
    <w:abstractNumId w:val="23"/>
  </w:num>
  <w:num w:numId="7">
    <w:abstractNumId w:val="19"/>
  </w:num>
  <w:num w:numId="8">
    <w:abstractNumId w:val="29"/>
  </w:num>
  <w:num w:numId="9">
    <w:abstractNumId w:val="31"/>
  </w:num>
  <w:num w:numId="10">
    <w:abstractNumId w:val="36"/>
  </w:num>
  <w:num w:numId="11">
    <w:abstractNumId w:val="27"/>
  </w:num>
  <w:num w:numId="12">
    <w:abstractNumId w:val="20"/>
  </w:num>
  <w:num w:numId="13">
    <w:abstractNumId w:val="14"/>
  </w:num>
  <w:num w:numId="14">
    <w:abstractNumId w:val="40"/>
  </w:num>
  <w:num w:numId="15">
    <w:abstractNumId w:val="34"/>
  </w:num>
  <w:num w:numId="16">
    <w:abstractNumId w:val="39"/>
  </w:num>
  <w:num w:numId="17">
    <w:abstractNumId w:val="32"/>
  </w:num>
  <w:num w:numId="18">
    <w:abstractNumId w:val="30"/>
  </w:num>
  <w:num w:numId="19">
    <w:abstractNumId w:val="24"/>
  </w:num>
  <w:num w:numId="20">
    <w:abstractNumId w:val="35"/>
  </w:num>
  <w:num w:numId="21">
    <w:abstractNumId w:val="2"/>
  </w:num>
  <w:num w:numId="22">
    <w:abstractNumId w:val="28"/>
  </w:num>
  <w:num w:numId="23">
    <w:abstractNumId w:val="9"/>
  </w:num>
  <w:num w:numId="24">
    <w:abstractNumId w:val="15"/>
  </w:num>
  <w:num w:numId="25">
    <w:abstractNumId w:val="3"/>
  </w:num>
  <w:num w:numId="26">
    <w:abstractNumId w:val="11"/>
  </w:num>
  <w:num w:numId="27">
    <w:abstractNumId w:val="8"/>
  </w:num>
  <w:num w:numId="28">
    <w:abstractNumId w:val="6"/>
  </w:num>
  <w:num w:numId="29">
    <w:abstractNumId w:val="17"/>
  </w:num>
  <w:num w:numId="30">
    <w:abstractNumId w:val="10"/>
  </w:num>
  <w:num w:numId="31">
    <w:abstractNumId w:val="25"/>
  </w:num>
  <w:num w:numId="32">
    <w:abstractNumId w:val="4"/>
  </w:num>
  <w:num w:numId="33">
    <w:abstractNumId w:val="0"/>
  </w:num>
  <w:num w:numId="34">
    <w:abstractNumId w:val="18"/>
  </w:num>
  <w:num w:numId="35">
    <w:abstractNumId w:val="33"/>
  </w:num>
  <w:num w:numId="36">
    <w:abstractNumId w:val="1"/>
  </w:num>
  <w:num w:numId="37">
    <w:abstractNumId w:val="16"/>
  </w:num>
  <w:num w:numId="38">
    <w:abstractNumId w:val="22"/>
  </w:num>
  <w:num w:numId="39">
    <w:abstractNumId w:val="26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E9"/>
    <w:rsid w:val="0007435B"/>
    <w:rsid w:val="00107EA1"/>
    <w:rsid w:val="00217F60"/>
    <w:rsid w:val="00235C54"/>
    <w:rsid w:val="00351F1C"/>
    <w:rsid w:val="0047133F"/>
    <w:rsid w:val="0052042A"/>
    <w:rsid w:val="005764F9"/>
    <w:rsid w:val="005C5F04"/>
    <w:rsid w:val="005F7BE9"/>
    <w:rsid w:val="007A2AA3"/>
    <w:rsid w:val="00843BFE"/>
    <w:rsid w:val="009060C1"/>
    <w:rsid w:val="009463B2"/>
    <w:rsid w:val="009658A8"/>
    <w:rsid w:val="00A47071"/>
    <w:rsid w:val="00AA579E"/>
    <w:rsid w:val="00B40826"/>
    <w:rsid w:val="00C53D54"/>
    <w:rsid w:val="00CA7B04"/>
    <w:rsid w:val="00CE79AE"/>
    <w:rsid w:val="00DA48B4"/>
    <w:rsid w:val="00DE2DC4"/>
    <w:rsid w:val="00E10B35"/>
    <w:rsid w:val="00E305D5"/>
    <w:rsid w:val="00E538C1"/>
    <w:rsid w:val="00E53E79"/>
    <w:rsid w:val="00E924B5"/>
    <w:rsid w:val="00EB0FE8"/>
    <w:rsid w:val="00F96C66"/>
    <w:rsid w:val="00FA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8765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11</cp:revision>
  <dcterms:created xsi:type="dcterms:W3CDTF">2020-11-11T07:46:00Z</dcterms:created>
  <dcterms:modified xsi:type="dcterms:W3CDTF">2021-01-25T11:29:00Z</dcterms:modified>
</cp:coreProperties>
</file>